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0C021" w14:textId="068F3DE7" w:rsidR="007D1E76" w:rsidRPr="00E74967" w:rsidRDefault="00E943DE" w:rsidP="007D1E76">
      <w:pPr>
        <w:spacing w:after="0" w:line="240" w:lineRule="auto"/>
        <w:jc w:val="center"/>
        <w:rPr>
          <w:rFonts w:cs="Calibri"/>
          <w:b/>
          <w:sz w:val="28"/>
          <w:szCs w:val="28"/>
        </w:rPr>
      </w:pPr>
      <w:r>
        <w:fldChar w:fldCharType="begin"/>
      </w:r>
      <w:r>
        <w:instrText xml:space="preserve"> HYPERLINK "file:///\\\\ofsfileserver12\\..\\..\\lquiroz\\AppData\\Local\\Microsoft\\Windows\\Temporary%20Internet%20Files\\Content.Outlook\\HBGSO9P3\\MODELO%20CTA%202013.pptx" </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r w:rsidR="0063106F">
        <w:rPr>
          <w:rStyle w:val="Hipervnculo"/>
          <w:rFonts w:cs="Calibri"/>
          <w:b/>
          <w:sz w:val="28"/>
          <w:szCs w:val="28"/>
        </w:rPr>
        <w:t xml:space="preserve"> </w:t>
      </w:r>
      <w:r w:rsidR="002068F5">
        <w:rPr>
          <w:rStyle w:val="Hipervnculo"/>
          <w:rFonts w:cs="Calibri"/>
          <w:b/>
          <w:sz w:val="28"/>
          <w:szCs w:val="28"/>
        </w:rPr>
        <w:t xml:space="preserve"> </w:t>
      </w:r>
      <w:r w:rsidR="004E2224">
        <w:rPr>
          <w:rStyle w:val="Hipervnculo"/>
          <w:rFonts w:cs="Calibri"/>
          <w:b/>
          <w:sz w:val="28"/>
          <w:szCs w:val="28"/>
        </w:rPr>
        <w:t>ENERO-</w:t>
      </w:r>
      <w:r w:rsidR="00C96E2F">
        <w:rPr>
          <w:rStyle w:val="Hipervnculo"/>
          <w:rFonts w:cs="Calibri"/>
          <w:b/>
          <w:sz w:val="28"/>
          <w:szCs w:val="28"/>
        </w:rPr>
        <w:t>JUNIO 25</w:t>
      </w:r>
    </w:p>
    <w:p w14:paraId="29A79CD6" w14:textId="77777777" w:rsidR="007D1E76" w:rsidRPr="00E74967" w:rsidRDefault="007D1E76" w:rsidP="007D1E76">
      <w:pPr>
        <w:spacing w:after="0" w:line="240" w:lineRule="auto"/>
        <w:jc w:val="both"/>
        <w:rPr>
          <w:rFonts w:cs="Calibri"/>
        </w:rPr>
      </w:pPr>
    </w:p>
    <w:p w14:paraId="1E38987C" w14:textId="77777777" w:rsidR="007D1E76" w:rsidRPr="00E74967" w:rsidRDefault="007D1E76" w:rsidP="007D1E76">
      <w:pPr>
        <w:spacing w:after="0" w:line="240" w:lineRule="auto"/>
        <w:jc w:val="both"/>
        <w:rPr>
          <w:rFonts w:cs="Calibri"/>
        </w:rPr>
      </w:pPr>
    </w:p>
    <w:p w14:paraId="7C3E7F3F"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4A4888E" w14:textId="77777777" w:rsidR="007D1E76" w:rsidRPr="00E74967" w:rsidRDefault="007D1E76" w:rsidP="007D1E76">
      <w:pPr>
        <w:spacing w:after="0" w:line="240" w:lineRule="auto"/>
        <w:jc w:val="both"/>
        <w:rPr>
          <w:rFonts w:cs="Calibri"/>
        </w:rPr>
      </w:pPr>
    </w:p>
    <w:p w14:paraId="37175C05"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sidR="000A6CAA">
        <w:rPr>
          <w:rFonts w:cs="Calibri"/>
        </w:rPr>
        <w:t>yeron en las decisiones del peri</w:t>
      </w:r>
      <w:r w:rsidRPr="00E74967">
        <w:rPr>
          <w:rFonts w:cs="Calibri"/>
        </w:rPr>
        <w:t>odo, y que deberán ser considerados en la elaboración de los estados financieros para la mayor comprensión de los m</w:t>
      </w:r>
      <w:r w:rsidR="00E00323" w:rsidRPr="00E74967">
        <w:rPr>
          <w:rFonts w:cs="Calibri"/>
        </w:rPr>
        <w:t>ismos y sus particularidades.</w:t>
      </w:r>
    </w:p>
    <w:p w14:paraId="1631FAA5" w14:textId="77777777" w:rsidR="007D1E76" w:rsidRPr="00E74967" w:rsidRDefault="007D1E76" w:rsidP="007D1E76">
      <w:pPr>
        <w:spacing w:after="0" w:line="240" w:lineRule="auto"/>
        <w:jc w:val="both"/>
        <w:rPr>
          <w:rFonts w:cs="Calibri"/>
        </w:rPr>
      </w:pPr>
    </w:p>
    <w:p w14:paraId="166942B8"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5F3137DA" w14:textId="77777777" w:rsidR="007D1E76" w:rsidRPr="00E74967" w:rsidRDefault="007D1E76" w:rsidP="007D1E76">
      <w:pPr>
        <w:pStyle w:val="Prrafodelista"/>
        <w:spacing w:after="0" w:line="240" w:lineRule="auto"/>
        <w:jc w:val="both"/>
        <w:rPr>
          <w:rFonts w:cs="Calibri"/>
        </w:rPr>
      </w:pPr>
    </w:p>
    <w:p w14:paraId="7E388A12"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A15D99C" w14:textId="77777777" w:rsidR="007D1E76" w:rsidRPr="00E74967" w:rsidRDefault="007D1E76" w:rsidP="007D1E76">
      <w:pPr>
        <w:spacing w:after="0" w:line="240" w:lineRule="auto"/>
        <w:jc w:val="both"/>
        <w:rPr>
          <w:rFonts w:cs="Calibri"/>
        </w:rPr>
      </w:pPr>
    </w:p>
    <w:p w14:paraId="134A264B" w14:textId="77777777" w:rsidR="007D1E76" w:rsidRPr="00E74967" w:rsidRDefault="007D1E76" w:rsidP="007D1E76">
      <w:pPr>
        <w:spacing w:after="0" w:line="240" w:lineRule="auto"/>
        <w:jc w:val="both"/>
        <w:rPr>
          <w:rFonts w:cs="Calibri"/>
        </w:rPr>
      </w:pPr>
    </w:p>
    <w:p w14:paraId="1EABBEF3" w14:textId="77777777" w:rsidR="007D1E76" w:rsidRPr="00E74967" w:rsidRDefault="007D1E76" w:rsidP="007D1E76">
      <w:pPr>
        <w:spacing w:after="0" w:line="240" w:lineRule="auto"/>
        <w:jc w:val="both"/>
        <w:rPr>
          <w:rFonts w:cs="Calibri"/>
        </w:rPr>
      </w:pPr>
      <w:r w:rsidRPr="00E74967">
        <w:rPr>
          <w:rFonts w:cs="Calibri"/>
          <w:b/>
        </w:rPr>
        <w:t>1. Introducción:</w:t>
      </w:r>
    </w:p>
    <w:p w14:paraId="3DC9307E"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6A561ECC" w14:textId="5B1A59F0" w:rsidR="007D1E76" w:rsidRPr="00E74967" w:rsidRDefault="002A4393" w:rsidP="007D1E76">
      <w:pPr>
        <w:spacing w:after="0" w:line="240" w:lineRule="auto"/>
        <w:jc w:val="both"/>
        <w:rPr>
          <w:rFonts w:cs="Calibri"/>
        </w:rPr>
      </w:pPr>
      <w:r w:rsidRPr="002A4393">
        <w:rPr>
          <w:rFonts w:cs="Calibri"/>
          <w:u w:val="single"/>
        </w:rPr>
        <w:t>Promoci</w:t>
      </w:r>
      <w:r w:rsidR="000531CF">
        <w:rPr>
          <w:rFonts w:cs="Calibri"/>
          <w:u w:val="single"/>
        </w:rPr>
        <w:t>ó</w:t>
      </w:r>
      <w:r w:rsidRPr="002A4393">
        <w:rPr>
          <w:rFonts w:cs="Calibri"/>
          <w:u w:val="single"/>
        </w:rPr>
        <w:t xml:space="preserve">n y difusión del destino </w:t>
      </w:r>
      <w:r w:rsidR="001D6A02">
        <w:rPr>
          <w:rFonts w:cs="Calibri"/>
          <w:u w:val="single"/>
        </w:rPr>
        <w:t xml:space="preserve">a través de los diferentes segmentos como herramientas de promoción, Viajes de Familiarización, Relaciones Públicas, Viajes de Promoción haciendo uso </w:t>
      </w:r>
      <w:proofErr w:type="gramStart"/>
      <w:r w:rsidR="001D6A02">
        <w:rPr>
          <w:rFonts w:cs="Calibri"/>
          <w:u w:val="single"/>
        </w:rPr>
        <w:t xml:space="preserve">de </w:t>
      </w:r>
      <w:r w:rsidRPr="002A4393">
        <w:rPr>
          <w:rFonts w:cs="Calibri"/>
          <w:u w:val="single"/>
        </w:rPr>
        <w:t xml:space="preserve"> medios</w:t>
      </w:r>
      <w:proofErr w:type="gramEnd"/>
      <w:r w:rsidRPr="002A4393">
        <w:rPr>
          <w:rFonts w:cs="Calibri"/>
          <w:u w:val="single"/>
        </w:rPr>
        <w:t xml:space="preserve"> de comunicación como televisi</w:t>
      </w:r>
      <w:r w:rsidR="000531CF">
        <w:rPr>
          <w:rFonts w:cs="Calibri"/>
          <w:u w:val="single"/>
        </w:rPr>
        <w:t>ó</w:t>
      </w:r>
      <w:r w:rsidRPr="002A4393">
        <w:rPr>
          <w:rFonts w:cs="Calibri"/>
          <w:u w:val="single"/>
        </w:rPr>
        <w:t>n radio prensa y redes sociales.</w:t>
      </w:r>
    </w:p>
    <w:p w14:paraId="04E86DD3" w14:textId="77777777" w:rsidR="007D1E76" w:rsidRPr="00E74967" w:rsidRDefault="007D1E76" w:rsidP="007D1E76">
      <w:pPr>
        <w:spacing w:after="0" w:line="240" w:lineRule="auto"/>
        <w:jc w:val="both"/>
        <w:rPr>
          <w:rFonts w:cs="Calibri"/>
        </w:rPr>
      </w:pPr>
    </w:p>
    <w:p w14:paraId="63C9F8D7" w14:textId="77777777" w:rsidR="007D1E76" w:rsidRPr="00E74967" w:rsidRDefault="007D1E76" w:rsidP="007D1E76">
      <w:pPr>
        <w:spacing w:after="0" w:line="240" w:lineRule="auto"/>
        <w:jc w:val="both"/>
        <w:rPr>
          <w:rFonts w:cs="Calibri"/>
        </w:rPr>
      </w:pPr>
    </w:p>
    <w:p w14:paraId="565C2AFE"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28EA38C7" w14:textId="77777777" w:rsidR="007D1E76" w:rsidRPr="00E74967" w:rsidRDefault="007D1E76" w:rsidP="007D1E76">
      <w:pPr>
        <w:spacing w:after="0" w:line="240" w:lineRule="auto"/>
        <w:jc w:val="both"/>
        <w:rPr>
          <w:rFonts w:cs="Calibri"/>
        </w:rPr>
      </w:pPr>
    </w:p>
    <w:p w14:paraId="3C90F05A" w14:textId="69F7D8B3"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r w:rsidR="004778B8">
        <w:rPr>
          <w:rFonts w:cs="Calibri"/>
        </w:rPr>
        <w:t xml:space="preserve"> </w:t>
      </w:r>
      <w:r w:rsidR="00F24454" w:rsidRPr="00215C85">
        <w:rPr>
          <w:rFonts w:cs="Calibri"/>
          <w:b/>
          <w:bCs/>
          <w:i/>
          <w:iCs/>
          <w:sz w:val="24"/>
          <w:szCs w:val="24"/>
          <w:u w:val="single"/>
        </w:rPr>
        <w:t>En este ejercicio 202</w:t>
      </w:r>
      <w:r w:rsidR="004E2224">
        <w:rPr>
          <w:rFonts w:cs="Calibri"/>
          <w:b/>
          <w:bCs/>
          <w:i/>
          <w:iCs/>
          <w:sz w:val="24"/>
          <w:szCs w:val="24"/>
          <w:u w:val="single"/>
        </w:rPr>
        <w:t>5</w:t>
      </w:r>
      <w:r w:rsidR="004778B8" w:rsidRPr="00215C85">
        <w:rPr>
          <w:rFonts w:cs="Calibri"/>
          <w:b/>
          <w:bCs/>
          <w:i/>
          <w:iCs/>
          <w:sz w:val="24"/>
          <w:szCs w:val="24"/>
          <w:u w:val="single"/>
        </w:rPr>
        <w:t xml:space="preserve"> </w:t>
      </w:r>
      <w:r w:rsidR="00E943DE" w:rsidRPr="00215C85">
        <w:rPr>
          <w:rFonts w:cs="Calibri"/>
          <w:b/>
          <w:bCs/>
          <w:i/>
          <w:iCs/>
          <w:sz w:val="24"/>
          <w:szCs w:val="24"/>
          <w:u w:val="single"/>
        </w:rPr>
        <w:t xml:space="preserve">Se tiene autorizado un presupuesto municipal para Promoción y Difusión de $ </w:t>
      </w:r>
      <w:r w:rsidR="0092101D">
        <w:rPr>
          <w:rFonts w:cs="Calibri"/>
          <w:b/>
          <w:bCs/>
          <w:i/>
          <w:iCs/>
          <w:sz w:val="24"/>
          <w:szCs w:val="24"/>
          <w:u w:val="single"/>
        </w:rPr>
        <w:t>1,</w:t>
      </w:r>
      <w:r w:rsidR="004E2224">
        <w:rPr>
          <w:rFonts w:cs="Calibri"/>
          <w:b/>
          <w:bCs/>
          <w:i/>
          <w:iCs/>
          <w:sz w:val="24"/>
          <w:szCs w:val="24"/>
          <w:u w:val="single"/>
        </w:rPr>
        <w:t>236.000.00</w:t>
      </w:r>
      <w:r w:rsidR="00E943DE" w:rsidRPr="00215C85">
        <w:rPr>
          <w:rFonts w:cs="Calibri"/>
          <w:b/>
          <w:bCs/>
          <w:i/>
          <w:iCs/>
          <w:sz w:val="24"/>
          <w:szCs w:val="24"/>
          <w:u w:val="single"/>
        </w:rPr>
        <w:t xml:space="preserve"> independiente de recurso para</w:t>
      </w:r>
      <w:r w:rsidR="00F24454" w:rsidRPr="00215C85">
        <w:rPr>
          <w:rFonts w:cs="Calibri"/>
          <w:b/>
          <w:bCs/>
          <w:i/>
          <w:iCs/>
          <w:sz w:val="24"/>
          <w:szCs w:val="24"/>
          <w:u w:val="single"/>
        </w:rPr>
        <w:t xml:space="preserve"> gasto corriente de la oficina</w:t>
      </w:r>
      <w:r w:rsidR="00E943DE">
        <w:rPr>
          <w:rFonts w:cs="Calibri"/>
          <w:u w:val="single"/>
        </w:rPr>
        <w:t>.</w:t>
      </w:r>
    </w:p>
    <w:p w14:paraId="1F61802B" w14:textId="77777777" w:rsidR="007D1E76" w:rsidRPr="00E74967" w:rsidRDefault="007D1E76" w:rsidP="007D1E76">
      <w:pPr>
        <w:spacing w:after="0" w:line="240" w:lineRule="auto"/>
        <w:jc w:val="both"/>
        <w:rPr>
          <w:rFonts w:cs="Calibri"/>
        </w:rPr>
      </w:pPr>
    </w:p>
    <w:p w14:paraId="7A7EB26E" w14:textId="77777777" w:rsidR="007D1E76" w:rsidRPr="00E74967" w:rsidRDefault="007D1E76" w:rsidP="007D1E76">
      <w:pPr>
        <w:spacing w:after="0" w:line="240" w:lineRule="auto"/>
        <w:jc w:val="both"/>
        <w:rPr>
          <w:rFonts w:cs="Calibri"/>
        </w:rPr>
      </w:pPr>
    </w:p>
    <w:p w14:paraId="69902ABB"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5AC4430A" w14:textId="77777777" w:rsidR="007D1E76" w:rsidRPr="00E74967" w:rsidRDefault="007D1E76" w:rsidP="007D1E76">
      <w:pPr>
        <w:spacing w:after="0" w:line="240" w:lineRule="auto"/>
        <w:jc w:val="both"/>
        <w:rPr>
          <w:rFonts w:cs="Calibri"/>
        </w:rPr>
      </w:pPr>
    </w:p>
    <w:p w14:paraId="364CC12F" w14:textId="77777777" w:rsidR="007D1E76" w:rsidRPr="00E74967" w:rsidRDefault="007D1E76" w:rsidP="007D1E76">
      <w:pPr>
        <w:spacing w:after="0" w:line="240" w:lineRule="auto"/>
        <w:jc w:val="both"/>
        <w:rPr>
          <w:rFonts w:cs="Calibri"/>
        </w:rPr>
      </w:pPr>
      <w:r w:rsidRPr="00E74967">
        <w:rPr>
          <w:rFonts w:cs="Calibri"/>
        </w:rPr>
        <w:t>Se informará sobre:</w:t>
      </w:r>
    </w:p>
    <w:p w14:paraId="399BE6CA" w14:textId="77777777" w:rsidR="007D1E76" w:rsidRPr="00E74967" w:rsidRDefault="007D1E76" w:rsidP="007D1E76">
      <w:pPr>
        <w:spacing w:after="0" w:line="240" w:lineRule="auto"/>
        <w:jc w:val="both"/>
        <w:rPr>
          <w:rFonts w:cs="Calibri"/>
        </w:rPr>
      </w:pPr>
    </w:p>
    <w:p w14:paraId="2CF1AE7F" w14:textId="15949371"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r w:rsidR="000531CF">
        <w:rPr>
          <w:rFonts w:cs="Calibri"/>
        </w:rPr>
        <w:t xml:space="preserve"> El reglamento del Consejo Turístico de San JOSÉ Iturbide, Gto, es aprobado por unanimidad y publicado en el Diario Oficial del Estado el día 9 de mayo de 2008, en su página número 40, fecha c</w:t>
      </w:r>
      <w:r w:rsidR="00FE7638">
        <w:rPr>
          <w:rFonts w:cs="Calibri"/>
        </w:rPr>
        <w:t>on la queda legalmente constitui</w:t>
      </w:r>
      <w:r w:rsidR="000531CF">
        <w:rPr>
          <w:rFonts w:cs="Calibri"/>
        </w:rPr>
        <w:t>do y registrado ante SAT.</w:t>
      </w:r>
    </w:p>
    <w:p w14:paraId="4EC0132E" w14:textId="77777777" w:rsidR="007D1E76" w:rsidRPr="00E74967" w:rsidRDefault="007D1E76" w:rsidP="007D1E76">
      <w:pPr>
        <w:spacing w:after="0" w:line="240" w:lineRule="auto"/>
        <w:jc w:val="both"/>
        <w:rPr>
          <w:rFonts w:cs="Calibri"/>
        </w:rPr>
      </w:pPr>
    </w:p>
    <w:p w14:paraId="39ACABC5" w14:textId="77777777" w:rsidR="007D1E76" w:rsidRPr="00E74967" w:rsidRDefault="007D1E76" w:rsidP="007D1E76">
      <w:pPr>
        <w:spacing w:after="0" w:line="240" w:lineRule="auto"/>
        <w:jc w:val="both"/>
        <w:rPr>
          <w:rFonts w:cs="Calibri"/>
        </w:rPr>
      </w:pPr>
    </w:p>
    <w:p w14:paraId="30467929" w14:textId="5276F6C5" w:rsidR="007D1E76" w:rsidRPr="00215C85" w:rsidRDefault="007D1E76" w:rsidP="000531CF">
      <w:pPr>
        <w:spacing w:after="0" w:line="240" w:lineRule="auto"/>
        <w:jc w:val="both"/>
        <w:rPr>
          <w:rFonts w:cs="Calibri"/>
          <w:b/>
          <w:bCs/>
          <w:i/>
          <w:iCs/>
        </w:rPr>
      </w:pPr>
      <w:r w:rsidRPr="00E74967">
        <w:rPr>
          <w:rFonts w:cs="Calibri"/>
          <w:b/>
        </w:rPr>
        <w:t>b)</w:t>
      </w:r>
      <w:r w:rsidRPr="00E74967">
        <w:rPr>
          <w:rFonts w:cs="Calibri"/>
        </w:rPr>
        <w:t xml:space="preserve"> Principales cambios en su estructura (interna históricamente).</w:t>
      </w:r>
      <w:r w:rsidR="000531CF">
        <w:rPr>
          <w:rFonts w:cs="Calibri"/>
        </w:rPr>
        <w:t xml:space="preserve"> </w:t>
      </w:r>
      <w:r w:rsidR="0063106F">
        <w:rPr>
          <w:rFonts w:cs="Calibri"/>
        </w:rPr>
        <w:t xml:space="preserve">A partir </w:t>
      </w:r>
      <w:r w:rsidR="004E2224">
        <w:rPr>
          <w:rFonts w:cs="Calibri"/>
        </w:rPr>
        <w:t>L</w:t>
      </w:r>
      <w:r w:rsidR="001D6A02">
        <w:rPr>
          <w:rFonts w:cs="Calibri"/>
          <w:b/>
          <w:bCs/>
          <w:i/>
          <w:iCs/>
          <w:u w:val="single"/>
        </w:rPr>
        <w:t xml:space="preserve">a. Lic. Silvia </w:t>
      </w:r>
      <w:proofErr w:type="spellStart"/>
      <w:r w:rsidR="001D6A02">
        <w:rPr>
          <w:rFonts w:cs="Calibri"/>
          <w:b/>
          <w:bCs/>
          <w:i/>
          <w:iCs/>
          <w:u w:val="single"/>
        </w:rPr>
        <w:t>Janette</w:t>
      </w:r>
      <w:proofErr w:type="spellEnd"/>
      <w:r w:rsidR="001D6A02">
        <w:rPr>
          <w:rFonts w:cs="Calibri"/>
          <w:b/>
          <w:bCs/>
          <w:i/>
          <w:iCs/>
          <w:u w:val="single"/>
        </w:rPr>
        <w:t xml:space="preserve"> </w:t>
      </w:r>
      <w:proofErr w:type="spellStart"/>
      <w:r w:rsidR="001D6A02">
        <w:rPr>
          <w:rFonts w:cs="Calibri"/>
          <w:b/>
          <w:bCs/>
          <w:i/>
          <w:iCs/>
          <w:u w:val="single"/>
        </w:rPr>
        <w:t>Précoma</w:t>
      </w:r>
      <w:proofErr w:type="spellEnd"/>
      <w:r w:rsidR="001D6A02">
        <w:rPr>
          <w:rFonts w:cs="Calibri"/>
          <w:b/>
          <w:bCs/>
          <w:i/>
          <w:iCs/>
          <w:u w:val="single"/>
        </w:rPr>
        <w:t xml:space="preserve"> Martínez</w:t>
      </w:r>
      <w:r w:rsidR="00610EE3" w:rsidRPr="00215C85">
        <w:rPr>
          <w:rFonts w:cs="Calibri"/>
          <w:b/>
          <w:bCs/>
          <w:i/>
          <w:iCs/>
          <w:u w:val="single"/>
        </w:rPr>
        <w:t xml:space="preserve">, </w:t>
      </w:r>
      <w:r w:rsidR="000531CF" w:rsidRPr="00215C85">
        <w:rPr>
          <w:rFonts w:cs="Calibri"/>
          <w:b/>
          <w:bCs/>
          <w:i/>
          <w:iCs/>
          <w:u w:val="single"/>
        </w:rPr>
        <w:t xml:space="preserve">Ocupa el cargo de </w:t>
      </w:r>
      <w:r w:rsidR="00215C85" w:rsidRPr="00215C85">
        <w:rPr>
          <w:rFonts w:cs="Calibri"/>
          <w:b/>
          <w:bCs/>
          <w:i/>
          <w:iCs/>
          <w:u w:val="single"/>
        </w:rPr>
        <w:t>presidente</w:t>
      </w:r>
      <w:r w:rsidR="000531CF" w:rsidRPr="00215C85">
        <w:rPr>
          <w:rFonts w:cs="Calibri"/>
          <w:b/>
          <w:bCs/>
          <w:i/>
          <w:iCs/>
          <w:u w:val="single"/>
        </w:rPr>
        <w:t xml:space="preserve"> del Consejo Directivo y Representante legal.</w:t>
      </w:r>
    </w:p>
    <w:p w14:paraId="1AA2F682" w14:textId="77777777" w:rsidR="007D1E76" w:rsidRPr="00E74967" w:rsidRDefault="007D1E76" w:rsidP="007D1E76">
      <w:pPr>
        <w:spacing w:after="0" w:line="240" w:lineRule="auto"/>
        <w:jc w:val="both"/>
        <w:rPr>
          <w:rFonts w:cs="Calibri"/>
        </w:rPr>
      </w:pPr>
    </w:p>
    <w:p w14:paraId="78D7A02E"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03290571" w14:textId="77777777" w:rsidR="007D1E76" w:rsidRPr="00E74967" w:rsidRDefault="007D1E76" w:rsidP="007D1E76">
      <w:pPr>
        <w:spacing w:after="0" w:line="240" w:lineRule="auto"/>
        <w:jc w:val="both"/>
        <w:rPr>
          <w:rFonts w:cs="Calibri"/>
        </w:rPr>
      </w:pPr>
    </w:p>
    <w:p w14:paraId="57C275EC" w14:textId="77777777" w:rsidR="007D1E76" w:rsidRPr="00E74967" w:rsidRDefault="007D1E76" w:rsidP="007D1E76">
      <w:pPr>
        <w:spacing w:after="0" w:line="240" w:lineRule="auto"/>
        <w:jc w:val="both"/>
        <w:rPr>
          <w:rFonts w:cs="Calibri"/>
        </w:rPr>
      </w:pPr>
      <w:r w:rsidRPr="00E74967">
        <w:rPr>
          <w:rFonts w:cs="Calibri"/>
        </w:rPr>
        <w:t>Se informará sobre:</w:t>
      </w:r>
    </w:p>
    <w:p w14:paraId="5A32CF94" w14:textId="77777777" w:rsidR="007D1E76" w:rsidRPr="00E74967" w:rsidRDefault="007D1E76" w:rsidP="007D1E76">
      <w:pPr>
        <w:spacing w:after="0" w:line="240" w:lineRule="auto"/>
        <w:jc w:val="both"/>
        <w:rPr>
          <w:rFonts w:cs="Calibri"/>
        </w:rPr>
      </w:pPr>
    </w:p>
    <w:p w14:paraId="6A52405F" w14:textId="77777777" w:rsidR="007D1E76" w:rsidRPr="00277BB0" w:rsidRDefault="007D1E76" w:rsidP="007D1E76">
      <w:pPr>
        <w:spacing w:after="0" w:line="240" w:lineRule="auto"/>
        <w:jc w:val="both"/>
        <w:rPr>
          <w:rFonts w:cs="Calibri"/>
          <w:u w:val="single"/>
        </w:rPr>
      </w:pPr>
      <w:r w:rsidRPr="00E74967">
        <w:rPr>
          <w:rFonts w:cs="Calibri"/>
          <w:b/>
        </w:rPr>
        <w:lastRenderedPageBreak/>
        <w:t>a)</w:t>
      </w:r>
      <w:r w:rsidRPr="00E74967">
        <w:rPr>
          <w:rFonts w:cs="Calibri"/>
        </w:rPr>
        <w:t xml:space="preserve"> Objeto social.</w:t>
      </w:r>
      <w:r w:rsidR="000531CF">
        <w:rPr>
          <w:rFonts w:cs="Calibri"/>
        </w:rPr>
        <w:t xml:space="preserve"> </w:t>
      </w:r>
      <w:r w:rsidR="000531CF">
        <w:rPr>
          <w:rFonts w:cs="Calibri"/>
          <w:u w:val="single"/>
        </w:rPr>
        <w:t>El objetivo primordial del CTSJI es elevar la competitividad y calidad de las empresas, así como crear y favorecer el entorno para el desarrollo del sector turístico del municipio. Fomentar la participación activa</w:t>
      </w:r>
      <w:r w:rsidR="00E33877">
        <w:rPr>
          <w:rFonts w:cs="Calibri"/>
          <w:u w:val="single"/>
        </w:rPr>
        <w:t xml:space="preserve"> de quienes i</w:t>
      </w:r>
      <w:r w:rsidR="00277BB0">
        <w:rPr>
          <w:rFonts w:cs="Calibri"/>
          <w:u w:val="single"/>
        </w:rPr>
        <w:t>nciden en la actividad turística.</w:t>
      </w:r>
    </w:p>
    <w:p w14:paraId="707C7405" w14:textId="77777777" w:rsidR="007D1E76" w:rsidRPr="00E74967" w:rsidRDefault="007D1E76" w:rsidP="007D1E76">
      <w:pPr>
        <w:spacing w:after="0" w:line="240" w:lineRule="auto"/>
        <w:jc w:val="both"/>
        <w:rPr>
          <w:rFonts w:cs="Calibri"/>
        </w:rPr>
      </w:pPr>
    </w:p>
    <w:p w14:paraId="717BD927" w14:textId="605B138E" w:rsidR="007D1E76" w:rsidRPr="00277BB0" w:rsidRDefault="007D1E76" w:rsidP="007D1E76">
      <w:pPr>
        <w:spacing w:after="0" w:line="240" w:lineRule="auto"/>
        <w:jc w:val="both"/>
        <w:rPr>
          <w:rFonts w:cs="Calibri"/>
          <w:u w:val="single"/>
        </w:rPr>
      </w:pPr>
      <w:r w:rsidRPr="00E74967">
        <w:rPr>
          <w:rFonts w:cs="Calibri"/>
          <w:b/>
        </w:rPr>
        <w:t>b)</w:t>
      </w:r>
      <w:r w:rsidRPr="00E74967">
        <w:rPr>
          <w:rFonts w:cs="Calibri"/>
        </w:rPr>
        <w:t xml:space="preserve"> Principal actividad.</w:t>
      </w:r>
      <w:r w:rsidR="00E33877">
        <w:rPr>
          <w:rFonts w:cs="Calibri"/>
        </w:rPr>
        <w:t xml:space="preserve"> </w:t>
      </w:r>
      <w:r w:rsidR="00E33877">
        <w:rPr>
          <w:rFonts w:cs="Calibri"/>
          <w:u w:val="single"/>
        </w:rPr>
        <w:t xml:space="preserve">Promoción y difusión de los sitios turísticos </w:t>
      </w:r>
      <w:r w:rsidR="004E2224">
        <w:rPr>
          <w:rFonts w:cs="Calibri"/>
          <w:u w:val="single"/>
        </w:rPr>
        <w:t>así</w:t>
      </w:r>
      <w:r w:rsidR="001D6A02">
        <w:rPr>
          <w:rFonts w:cs="Calibri"/>
          <w:u w:val="single"/>
        </w:rPr>
        <w:t xml:space="preserve"> como de los eventos culturales, </w:t>
      </w:r>
      <w:proofErr w:type="gramStart"/>
      <w:r w:rsidR="001D6A02">
        <w:rPr>
          <w:rFonts w:cs="Calibri"/>
          <w:u w:val="single"/>
        </w:rPr>
        <w:t>religiosos  de</w:t>
      </w:r>
      <w:proofErr w:type="gramEnd"/>
      <w:r w:rsidR="001D6A02">
        <w:rPr>
          <w:rFonts w:cs="Calibri"/>
          <w:u w:val="single"/>
        </w:rPr>
        <w:t xml:space="preserve"> gastronomía y de tradición  en </w:t>
      </w:r>
      <w:r w:rsidR="00E33877">
        <w:rPr>
          <w:rFonts w:cs="Calibri"/>
          <w:u w:val="single"/>
        </w:rPr>
        <w:t>diferentes medios masivos de comunicación d</w:t>
      </w:r>
      <w:r w:rsidR="00277BB0">
        <w:rPr>
          <w:rFonts w:cs="Calibri"/>
          <w:u w:val="single"/>
        </w:rPr>
        <w:t>ando prioridad en redes sociales.</w:t>
      </w:r>
    </w:p>
    <w:p w14:paraId="37469864" w14:textId="77777777" w:rsidR="007D1E76" w:rsidRPr="00E74967" w:rsidRDefault="007D1E76" w:rsidP="007D1E76">
      <w:pPr>
        <w:spacing w:after="0" w:line="240" w:lineRule="auto"/>
        <w:jc w:val="both"/>
        <w:rPr>
          <w:rFonts w:cs="Calibri"/>
        </w:rPr>
      </w:pPr>
    </w:p>
    <w:p w14:paraId="2A510B79" w14:textId="1C33A9C4"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w:t>
      </w:r>
      <w:r w:rsidR="00E33877">
        <w:rPr>
          <w:rFonts w:cs="Calibri"/>
        </w:rPr>
        <w:t xml:space="preserve">o fiscal. </w:t>
      </w:r>
      <w:r w:rsidR="00E33877" w:rsidRPr="00E943DE">
        <w:rPr>
          <w:rFonts w:cs="Calibri"/>
          <w:b/>
          <w:bCs/>
          <w:i/>
          <w:iCs/>
          <w:sz w:val="24"/>
          <w:szCs w:val="24"/>
        </w:rPr>
        <w:t>E</w:t>
      </w:r>
      <w:r w:rsidRPr="00E943DE">
        <w:rPr>
          <w:rFonts w:cs="Calibri"/>
          <w:b/>
          <w:bCs/>
          <w:i/>
          <w:iCs/>
          <w:sz w:val="24"/>
          <w:szCs w:val="24"/>
        </w:rPr>
        <w:t>nero a diciembre de 20</w:t>
      </w:r>
      <w:r w:rsidR="00F24454" w:rsidRPr="00E943DE">
        <w:rPr>
          <w:rFonts w:cs="Calibri"/>
          <w:b/>
          <w:bCs/>
          <w:i/>
          <w:iCs/>
          <w:sz w:val="24"/>
          <w:szCs w:val="24"/>
        </w:rPr>
        <w:t>2</w:t>
      </w:r>
      <w:r w:rsidR="004E2224">
        <w:rPr>
          <w:rFonts w:cs="Calibri"/>
          <w:b/>
          <w:bCs/>
          <w:i/>
          <w:iCs/>
          <w:sz w:val="24"/>
          <w:szCs w:val="24"/>
        </w:rPr>
        <w:t>5</w:t>
      </w:r>
    </w:p>
    <w:p w14:paraId="0231DDF4" w14:textId="77777777" w:rsidR="007D1E76" w:rsidRPr="00E74967" w:rsidRDefault="007D1E76" w:rsidP="007D1E76">
      <w:pPr>
        <w:spacing w:after="0" w:line="240" w:lineRule="auto"/>
        <w:jc w:val="both"/>
        <w:rPr>
          <w:rFonts w:cs="Calibri"/>
        </w:rPr>
      </w:pPr>
    </w:p>
    <w:p w14:paraId="4E1C879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r w:rsidRPr="00E943DE">
        <w:rPr>
          <w:rFonts w:cs="Calibri"/>
          <w:b/>
          <w:bCs/>
          <w:i/>
          <w:iCs/>
          <w:sz w:val="24"/>
          <w:szCs w:val="24"/>
        </w:rPr>
        <w:t>.).</w:t>
      </w:r>
      <w:r w:rsidR="00E33877" w:rsidRPr="00E943DE">
        <w:rPr>
          <w:rFonts w:cs="Calibri"/>
          <w:b/>
          <w:bCs/>
          <w:i/>
          <w:iCs/>
          <w:sz w:val="24"/>
          <w:szCs w:val="24"/>
        </w:rPr>
        <w:t xml:space="preserve">   Persona Moral con fines no lucrativos</w:t>
      </w:r>
      <w:r w:rsidR="00E33877">
        <w:rPr>
          <w:rFonts w:cs="Calibri"/>
        </w:rPr>
        <w:t>.</w:t>
      </w:r>
    </w:p>
    <w:p w14:paraId="3789D325" w14:textId="77777777" w:rsidR="007D1E76" w:rsidRPr="00E74967" w:rsidRDefault="007D1E76" w:rsidP="007D1E76">
      <w:pPr>
        <w:spacing w:after="0" w:line="240" w:lineRule="auto"/>
        <w:jc w:val="both"/>
        <w:rPr>
          <w:rFonts w:cs="Calibri"/>
        </w:rPr>
      </w:pPr>
    </w:p>
    <w:p w14:paraId="3D75FA86" w14:textId="77777777" w:rsidR="007D1E76" w:rsidRPr="00E74967" w:rsidRDefault="007D1E76" w:rsidP="007D1E76">
      <w:pPr>
        <w:spacing w:after="0" w:line="240" w:lineRule="auto"/>
        <w:jc w:val="both"/>
        <w:rPr>
          <w:rFonts w:cs="Calibri"/>
        </w:rPr>
      </w:pPr>
    </w:p>
    <w:p w14:paraId="7218B67A" w14:textId="77777777" w:rsidR="007D1E76"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91D5152" w14:textId="77777777" w:rsidR="00E33877" w:rsidRPr="00E943DE" w:rsidRDefault="00E33877" w:rsidP="007D1E76">
      <w:pPr>
        <w:spacing w:after="0" w:line="240" w:lineRule="auto"/>
        <w:jc w:val="both"/>
        <w:rPr>
          <w:rFonts w:cs="Calibri"/>
          <w:b/>
          <w:bCs/>
          <w:i/>
          <w:iCs/>
          <w:sz w:val="24"/>
          <w:szCs w:val="24"/>
          <w:u w:val="single"/>
        </w:rPr>
      </w:pPr>
      <w:proofErr w:type="gramStart"/>
      <w:r w:rsidRPr="00E943DE">
        <w:rPr>
          <w:rFonts w:cs="Calibri"/>
          <w:b/>
          <w:bCs/>
          <w:i/>
          <w:iCs/>
          <w:sz w:val="24"/>
          <w:szCs w:val="24"/>
          <w:u w:val="single"/>
        </w:rPr>
        <w:t>ISR  retención</w:t>
      </w:r>
      <w:proofErr w:type="gramEnd"/>
      <w:r w:rsidRPr="00E943DE">
        <w:rPr>
          <w:rFonts w:cs="Calibri"/>
          <w:b/>
          <w:bCs/>
          <w:i/>
          <w:iCs/>
          <w:sz w:val="24"/>
          <w:szCs w:val="24"/>
          <w:u w:val="single"/>
        </w:rPr>
        <w:t xml:space="preserve"> s/sueldos</w:t>
      </w:r>
    </w:p>
    <w:p w14:paraId="34C578F4" w14:textId="77777777" w:rsidR="00E33877" w:rsidRPr="00E943DE" w:rsidRDefault="00E33877" w:rsidP="007D1E76">
      <w:pPr>
        <w:spacing w:after="0" w:line="240" w:lineRule="auto"/>
        <w:jc w:val="both"/>
        <w:rPr>
          <w:rFonts w:cs="Calibri"/>
          <w:b/>
          <w:bCs/>
          <w:i/>
          <w:iCs/>
          <w:sz w:val="24"/>
          <w:szCs w:val="24"/>
          <w:u w:val="single"/>
        </w:rPr>
      </w:pPr>
      <w:r w:rsidRPr="00E943DE">
        <w:rPr>
          <w:rFonts w:cs="Calibri"/>
          <w:b/>
          <w:bCs/>
          <w:i/>
          <w:iCs/>
          <w:sz w:val="24"/>
          <w:szCs w:val="24"/>
          <w:u w:val="single"/>
        </w:rPr>
        <w:t>ISR retención asimilados a salarios</w:t>
      </w:r>
    </w:p>
    <w:p w14:paraId="16BDEB08" w14:textId="77777777" w:rsidR="00E33877" w:rsidRPr="00E943DE" w:rsidRDefault="00E33877" w:rsidP="007D1E76">
      <w:pPr>
        <w:spacing w:after="0" w:line="240" w:lineRule="auto"/>
        <w:jc w:val="both"/>
        <w:rPr>
          <w:rFonts w:cs="Calibri"/>
          <w:b/>
          <w:bCs/>
          <w:i/>
          <w:iCs/>
          <w:sz w:val="24"/>
          <w:szCs w:val="24"/>
          <w:u w:val="single"/>
        </w:rPr>
      </w:pPr>
      <w:r w:rsidRPr="00E943DE">
        <w:rPr>
          <w:rFonts w:cs="Calibri"/>
          <w:b/>
          <w:bCs/>
          <w:i/>
          <w:iCs/>
          <w:sz w:val="24"/>
          <w:szCs w:val="24"/>
          <w:u w:val="single"/>
        </w:rPr>
        <w:t>ISR retención por Servicios Profesionales-</w:t>
      </w:r>
    </w:p>
    <w:p w14:paraId="0EEE42D6" w14:textId="77777777" w:rsidR="007D1E76" w:rsidRPr="00E943DE" w:rsidRDefault="007D1E76" w:rsidP="007D1E76">
      <w:pPr>
        <w:spacing w:after="0" w:line="240" w:lineRule="auto"/>
        <w:jc w:val="both"/>
        <w:rPr>
          <w:rFonts w:cs="Calibri"/>
          <w:b/>
          <w:bCs/>
          <w:i/>
          <w:iCs/>
          <w:sz w:val="24"/>
          <w:szCs w:val="24"/>
        </w:rPr>
      </w:pPr>
    </w:p>
    <w:p w14:paraId="6586D6AB" w14:textId="77777777" w:rsidR="007D1E76" w:rsidRPr="00E74967" w:rsidRDefault="007D1E76" w:rsidP="007D1E76">
      <w:pPr>
        <w:spacing w:after="0" w:line="240" w:lineRule="auto"/>
        <w:jc w:val="both"/>
        <w:rPr>
          <w:rFonts w:cs="Calibri"/>
        </w:rPr>
      </w:pPr>
    </w:p>
    <w:p w14:paraId="00E6508A"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5CC169A7" w14:textId="77777777" w:rsidR="00F12C70" w:rsidRDefault="007D1E76" w:rsidP="007D1E76">
      <w:pPr>
        <w:spacing w:after="0" w:line="240" w:lineRule="auto"/>
        <w:ind w:firstLine="708"/>
        <w:jc w:val="both"/>
        <w:rPr>
          <w:noProof/>
          <w:lang w:eastAsia="es-MX"/>
        </w:rPr>
      </w:pPr>
      <w:r w:rsidRPr="00E74967">
        <w:rPr>
          <w:rFonts w:cs="Calibri"/>
        </w:rPr>
        <w:t>*Anexar organigrama de la entidad.</w:t>
      </w:r>
      <w:r w:rsidR="00A43A6D" w:rsidRPr="00A43A6D">
        <w:rPr>
          <w:noProof/>
          <w:lang w:eastAsia="es-MX"/>
        </w:rPr>
        <w:t xml:space="preserve"> </w:t>
      </w:r>
    </w:p>
    <w:p w14:paraId="1EAC7F9F" w14:textId="02FF1E9D" w:rsidR="00E33877" w:rsidRDefault="00F12C70" w:rsidP="007D1E76">
      <w:pPr>
        <w:spacing w:after="0" w:line="240" w:lineRule="auto"/>
        <w:ind w:firstLine="708"/>
        <w:jc w:val="both"/>
        <w:rPr>
          <w:rFonts w:cs="Calibri"/>
        </w:rPr>
      </w:pPr>
      <w:r>
        <w:rPr>
          <w:noProof/>
          <w:lang w:eastAsia="es-MX"/>
        </w:rPr>
        <w:drawing>
          <wp:inline distT="0" distB="0" distL="0" distR="0" wp14:anchorId="547592E0" wp14:editId="12383BE8">
            <wp:extent cx="3162300" cy="3400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62300" cy="3400425"/>
                    </a:xfrm>
                    <a:prstGeom prst="rect">
                      <a:avLst/>
                    </a:prstGeom>
                  </pic:spPr>
                </pic:pic>
              </a:graphicData>
            </a:graphic>
          </wp:inline>
        </w:drawing>
      </w:r>
    </w:p>
    <w:p w14:paraId="5AA8C729" w14:textId="77777777" w:rsidR="00E33877" w:rsidRDefault="00E33877" w:rsidP="007D1E76">
      <w:pPr>
        <w:spacing w:after="0" w:line="240" w:lineRule="auto"/>
        <w:ind w:firstLine="708"/>
        <w:jc w:val="both"/>
        <w:rPr>
          <w:rFonts w:cs="Calibri"/>
        </w:rPr>
      </w:pPr>
    </w:p>
    <w:p w14:paraId="17ED516B" w14:textId="77777777" w:rsidR="00EB4FCF" w:rsidRDefault="00EB4FCF" w:rsidP="007D1E76">
      <w:pPr>
        <w:spacing w:after="0" w:line="240" w:lineRule="auto"/>
        <w:ind w:firstLine="708"/>
        <w:jc w:val="both"/>
        <w:rPr>
          <w:rFonts w:cs="Calibri"/>
        </w:rPr>
      </w:pPr>
    </w:p>
    <w:p w14:paraId="065925AE" w14:textId="77777777" w:rsidR="00EB4FCF" w:rsidRDefault="00EB4FCF" w:rsidP="007D1E76">
      <w:pPr>
        <w:spacing w:after="0" w:line="240" w:lineRule="auto"/>
        <w:ind w:firstLine="708"/>
        <w:jc w:val="both"/>
        <w:rPr>
          <w:rFonts w:cs="Calibri"/>
        </w:rPr>
      </w:pPr>
    </w:p>
    <w:p w14:paraId="25073358" w14:textId="77777777" w:rsidR="007D1E76" w:rsidRPr="00E74967" w:rsidRDefault="007D1E76" w:rsidP="007D1E76">
      <w:pPr>
        <w:spacing w:after="0" w:line="240" w:lineRule="auto"/>
        <w:jc w:val="both"/>
        <w:rPr>
          <w:rFonts w:cs="Calibri"/>
        </w:rPr>
      </w:pPr>
    </w:p>
    <w:p w14:paraId="2049741D"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CF83867" w14:textId="77777777" w:rsidR="007D1E76" w:rsidRPr="00E74967" w:rsidRDefault="00E33877" w:rsidP="007D1E76">
      <w:pPr>
        <w:spacing w:after="0" w:line="240" w:lineRule="auto"/>
        <w:jc w:val="both"/>
        <w:rPr>
          <w:rFonts w:cs="Calibri"/>
        </w:rPr>
      </w:pPr>
      <w:r>
        <w:rPr>
          <w:rFonts w:cs="Calibri"/>
        </w:rPr>
        <w:t>NO APLICA</w:t>
      </w:r>
    </w:p>
    <w:p w14:paraId="1998A648" w14:textId="77777777" w:rsidR="007D1E76" w:rsidRPr="00E74967" w:rsidRDefault="007D1E76" w:rsidP="007D1E76">
      <w:pPr>
        <w:spacing w:after="0" w:line="240" w:lineRule="auto"/>
        <w:jc w:val="both"/>
        <w:rPr>
          <w:rFonts w:cs="Calibri"/>
        </w:rPr>
      </w:pPr>
    </w:p>
    <w:p w14:paraId="102FC9FD" w14:textId="77777777" w:rsidR="007D1E76" w:rsidRDefault="007D1E76" w:rsidP="007D1E76">
      <w:pPr>
        <w:spacing w:after="0" w:line="240" w:lineRule="auto"/>
        <w:jc w:val="both"/>
        <w:rPr>
          <w:rFonts w:cs="Calibri"/>
        </w:rPr>
      </w:pPr>
    </w:p>
    <w:p w14:paraId="14649A5F" w14:textId="77777777" w:rsidR="00277BB0" w:rsidRPr="00E74967" w:rsidRDefault="00277BB0" w:rsidP="007D1E76">
      <w:pPr>
        <w:spacing w:after="0" w:line="240" w:lineRule="auto"/>
        <w:jc w:val="both"/>
        <w:rPr>
          <w:rFonts w:cs="Calibri"/>
        </w:rPr>
      </w:pPr>
    </w:p>
    <w:p w14:paraId="7282EF79"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2429E14E" w14:textId="77777777" w:rsidR="007D1E76" w:rsidRPr="00E74967" w:rsidRDefault="007D1E76" w:rsidP="007D1E76">
      <w:pPr>
        <w:spacing w:after="0" w:line="240" w:lineRule="auto"/>
        <w:jc w:val="both"/>
        <w:rPr>
          <w:rFonts w:cs="Calibri"/>
        </w:rPr>
      </w:pPr>
      <w:r w:rsidRPr="00E74967">
        <w:rPr>
          <w:rFonts w:cs="Calibri"/>
        </w:rPr>
        <w:t>Se informará sobre:</w:t>
      </w:r>
    </w:p>
    <w:p w14:paraId="75B539FC" w14:textId="77777777" w:rsidR="007D1E76" w:rsidRPr="00E74967" w:rsidRDefault="007D1E76" w:rsidP="007D1E76">
      <w:pPr>
        <w:spacing w:after="0" w:line="240" w:lineRule="auto"/>
        <w:jc w:val="both"/>
        <w:rPr>
          <w:rFonts w:cs="Calibri"/>
        </w:rPr>
      </w:pPr>
    </w:p>
    <w:p w14:paraId="447E71C8" w14:textId="77777777" w:rsidR="007D1E76" w:rsidRPr="00E33877" w:rsidRDefault="007D1E76" w:rsidP="00E33877">
      <w:pPr>
        <w:pStyle w:val="Prrafodelista"/>
        <w:numPr>
          <w:ilvl w:val="0"/>
          <w:numId w:val="2"/>
        </w:numPr>
        <w:spacing w:after="0" w:line="240" w:lineRule="auto"/>
        <w:jc w:val="both"/>
        <w:rPr>
          <w:rFonts w:cs="Calibri"/>
        </w:rPr>
      </w:pPr>
      <w:r w:rsidRPr="00E33877">
        <w:rPr>
          <w:rFonts w:cs="Calibri"/>
        </w:rPr>
        <w:t>Si se ha observado la normatividad emitida por el CONAC y las disposiciones legales aplicables.</w:t>
      </w:r>
      <w:r w:rsidR="00E33877" w:rsidRPr="00E33877">
        <w:rPr>
          <w:rFonts w:cs="Calibri"/>
        </w:rPr>
        <w:t xml:space="preserve"> Se consideran los diversos acuerdos emitidos por Consejo Nacional de Armoni</w:t>
      </w:r>
      <w:r w:rsidR="00277BB0">
        <w:rPr>
          <w:rFonts w:cs="Calibri"/>
        </w:rPr>
        <w:t>z</w:t>
      </w:r>
      <w:r w:rsidR="00E33877" w:rsidRPr="00E33877">
        <w:rPr>
          <w:rFonts w:cs="Calibri"/>
        </w:rPr>
        <w:t>aci</w:t>
      </w:r>
      <w:r w:rsidR="00E33877">
        <w:rPr>
          <w:rFonts w:cs="Calibri"/>
        </w:rPr>
        <w:t>ó</w:t>
      </w:r>
      <w:r w:rsidR="00E33877" w:rsidRPr="00E33877">
        <w:rPr>
          <w:rFonts w:cs="Calibri"/>
        </w:rPr>
        <w:t>n Contable.</w:t>
      </w:r>
    </w:p>
    <w:p w14:paraId="0DB10FC5" w14:textId="60BCC33E" w:rsidR="001D6A02" w:rsidRPr="001D6A02" w:rsidRDefault="00E33877" w:rsidP="008276FC">
      <w:pPr>
        <w:pStyle w:val="Prrafodelista"/>
        <w:numPr>
          <w:ilvl w:val="0"/>
          <w:numId w:val="2"/>
        </w:numPr>
        <w:spacing w:after="0" w:line="240" w:lineRule="auto"/>
        <w:jc w:val="both"/>
        <w:rPr>
          <w:rFonts w:cs="Calibri"/>
        </w:rPr>
      </w:pPr>
      <w:r w:rsidRPr="001D6A02">
        <w:rPr>
          <w:rFonts w:cs="Calibri"/>
          <w:b/>
          <w:bCs/>
          <w:i/>
          <w:iCs/>
          <w:sz w:val="24"/>
          <w:szCs w:val="24"/>
        </w:rPr>
        <w:t>S</w:t>
      </w:r>
      <w:r w:rsidR="00277BB0" w:rsidRPr="001D6A02">
        <w:rPr>
          <w:rFonts w:cs="Calibri"/>
          <w:b/>
          <w:bCs/>
          <w:i/>
          <w:iCs/>
          <w:sz w:val="24"/>
          <w:szCs w:val="24"/>
        </w:rPr>
        <w:t xml:space="preserve">e trabaja la información en el </w:t>
      </w:r>
      <w:proofErr w:type="gramStart"/>
      <w:r w:rsidR="00277BB0" w:rsidRPr="001D6A02">
        <w:rPr>
          <w:rFonts w:cs="Calibri"/>
          <w:b/>
          <w:bCs/>
          <w:i/>
          <w:iCs/>
          <w:sz w:val="24"/>
          <w:szCs w:val="24"/>
        </w:rPr>
        <w:t xml:space="preserve">sistema  </w:t>
      </w:r>
      <w:r w:rsidR="001D6A02" w:rsidRPr="001D6A02">
        <w:rPr>
          <w:rFonts w:cs="Calibri"/>
          <w:b/>
          <w:bCs/>
          <w:i/>
          <w:iCs/>
          <w:sz w:val="24"/>
          <w:szCs w:val="24"/>
        </w:rPr>
        <w:t>HANA</w:t>
      </w:r>
      <w:proofErr w:type="gramEnd"/>
      <w:r w:rsidR="001D6A02" w:rsidRPr="001D6A02">
        <w:rPr>
          <w:rFonts w:cs="Calibri"/>
          <w:b/>
          <w:bCs/>
          <w:i/>
          <w:iCs/>
          <w:sz w:val="24"/>
          <w:szCs w:val="24"/>
        </w:rPr>
        <w:t xml:space="preserve"> de la Secretaria de Finanzas del Estado de Guanajuato.</w:t>
      </w:r>
    </w:p>
    <w:p w14:paraId="2B0F4847" w14:textId="2AB570B1" w:rsidR="007D1E76" w:rsidRPr="001D6A02" w:rsidRDefault="007D1E76" w:rsidP="008276FC">
      <w:pPr>
        <w:pStyle w:val="Prrafodelista"/>
        <w:numPr>
          <w:ilvl w:val="0"/>
          <w:numId w:val="2"/>
        </w:numPr>
        <w:spacing w:after="0" w:line="240" w:lineRule="auto"/>
        <w:jc w:val="both"/>
        <w:rPr>
          <w:rFonts w:cs="Calibri"/>
        </w:rPr>
      </w:pPr>
      <w:r w:rsidRPr="001D6A02">
        <w:rPr>
          <w:rFonts w:cs="Calibri"/>
        </w:rPr>
        <w:t>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454868A" w14:textId="77777777" w:rsidR="007D1E76" w:rsidRPr="00E74967" w:rsidRDefault="007D1E76" w:rsidP="007D1E76">
      <w:pPr>
        <w:spacing w:after="0" w:line="240" w:lineRule="auto"/>
        <w:jc w:val="both"/>
        <w:rPr>
          <w:rFonts w:cs="Calibri"/>
        </w:rPr>
      </w:pPr>
    </w:p>
    <w:p w14:paraId="39BA1F32"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344B8A72" w14:textId="77777777" w:rsidR="007D1E76" w:rsidRPr="00E74967" w:rsidRDefault="007D1E76" w:rsidP="007D1E76">
      <w:pPr>
        <w:spacing w:after="0" w:line="240" w:lineRule="auto"/>
        <w:jc w:val="both"/>
        <w:rPr>
          <w:rFonts w:cs="Calibri"/>
        </w:rPr>
      </w:pPr>
    </w:p>
    <w:p w14:paraId="510B039E"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w:t>
      </w:r>
      <w:r w:rsidR="00277BB0">
        <w:rPr>
          <w:rFonts w:cs="Calibri"/>
        </w:rPr>
        <w:t>iario Oficial de la Federación</w:t>
      </w:r>
      <w:r w:rsidR="00657009" w:rsidRPr="00657009">
        <w:rPr>
          <w:rFonts w:cs="Calibri"/>
        </w:rPr>
        <w:t>_</w:t>
      </w:r>
    </w:p>
    <w:p w14:paraId="2E9693D3" w14:textId="77777777" w:rsidR="007D1E76" w:rsidRPr="00E74967" w:rsidRDefault="007D1E76" w:rsidP="007D1E76">
      <w:pPr>
        <w:spacing w:after="0" w:line="240" w:lineRule="auto"/>
        <w:jc w:val="both"/>
        <w:rPr>
          <w:rFonts w:cs="Calibri"/>
        </w:rPr>
      </w:pPr>
    </w:p>
    <w:p w14:paraId="61B1CDCE" w14:textId="1C3E6889"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4E2224" w:rsidRPr="00E74967">
        <w:rPr>
          <w:rFonts w:cs="Calibri"/>
        </w:rPr>
        <w:t>el base devengado</w:t>
      </w:r>
      <w:r w:rsidRPr="00E74967">
        <w:rPr>
          <w:rFonts w:cs="Calibri"/>
        </w:rPr>
        <w:t xml:space="preserve"> de acuerdo a la Ley de Contabilidad, deberán:</w:t>
      </w:r>
    </w:p>
    <w:p w14:paraId="7D3154F6" w14:textId="77777777" w:rsidR="007D1E76" w:rsidRPr="00E74967" w:rsidRDefault="007D1E76" w:rsidP="007D1E76">
      <w:pPr>
        <w:spacing w:after="0" w:line="240" w:lineRule="auto"/>
        <w:jc w:val="both"/>
        <w:rPr>
          <w:rFonts w:cs="Calibri"/>
        </w:rPr>
      </w:pPr>
    </w:p>
    <w:p w14:paraId="68956E9B" w14:textId="2A86719F" w:rsidR="007D1E76" w:rsidRPr="00E74967" w:rsidRDefault="007D1E76" w:rsidP="007D1E76">
      <w:pPr>
        <w:spacing w:after="0" w:line="240" w:lineRule="auto"/>
        <w:jc w:val="both"/>
        <w:rPr>
          <w:rFonts w:cs="Calibri"/>
        </w:rPr>
      </w:pPr>
      <w:r w:rsidRPr="00E74967">
        <w:rPr>
          <w:rFonts w:cs="Calibri"/>
        </w:rPr>
        <w:t>*Revelar las nuevas políticas de reconocimiento:</w:t>
      </w:r>
      <w:r w:rsidR="00550F2B">
        <w:rPr>
          <w:rFonts w:cs="Calibri"/>
        </w:rPr>
        <w:t xml:space="preserve"> LOS ESTADOS FINANCIEROS SE ELABORAN CON EL SISTEMA </w:t>
      </w:r>
      <w:r w:rsidR="001D6A02">
        <w:rPr>
          <w:rFonts w:cs="Calibri"/>
        </w:rPr>
        <w:t>HANA</w:t>
      </w:r>
      <w:r w:rsidR="00550F2B">
        <w:rPr>
          <w:rFonts w:cs="Calibri"/>
        </w:rPr>
        <w:t xml:space="preserve"> EL CUAL TIENE IMPLEMENTADOS TODAS LAS ACTUALIZACIONES DEL CONAC</w:t>
      </w:r>
    </w:p>
    <w:p w14:paraId="47C11948" w14:textId="77777777" w:rsidR="007D1E76" w:rsidRPr="00E74967" w:rsidRDefault="007D1E76" w:rsidP="007D1E76">
      <w:pPr>
        <w:spacing w:after="0" w:line="240" w:lineRule="auto"/>
        <w:jc w:val="both"/>
        <w:rPr>
          <w:rFonts w:cs="Calibri"/>
        </w:rPr>
      </w:pPr>
    </w:p>
    <w:p w14:paraId="55F3CB5A" w14:textId="68615293" w:rsidR="007D1E76" w:rsidRPr="00E74967" w:rsidRDefault="007D1E76" w:rsidP="007D1E76">
      <w:pPr>
        <w:spacing w:after="0" w:line="240" w:lineRule="auto"/>
        <w:jc w:val="both"/>
        <w:rPr>
          <w:rFonts w:cs="Calibri"/>
        </w:rPr>
      </w:pPr>
      <w:r w:rsidRPr="00E74967">
        <w:rPr>
          <w:rFonts w:cs="Calibri"/>
        </w:rPr>
        <w:t>*Plan de implementación:</w:t>
      </w:r>
      <w:r w:rsidR="007A0134">
        <w:rPr>
          <w:rFonts w:cs="Calibri"/>
        </w:rPr>
        <w:t xml:space="preserve"> SE OPERA CON EL SISTEMA </w:t>
      </w:r>
      <w:r w:rsidR="001D6A02">
        <w:rPr>
          <w:rFonts w:cs="Calibri"/>
        </w:rPr>
        <w:t>DE HANA</w:t>
      </w:r>
      <w:r w:rsidR="00657009" w:rsidRPr="00657009">
        <w:rPr>
          <w:rFonts w:cs="Calibri"/>
        </w:rPr>
        <w:t>_</w:t>
      </w:r>
    </w:p>
    <w:p w14:paraId="04CD20A1" w14:textId="77777777" w:rsidR="007D1E76" w:rsidRPr="00E74967" w:rsidRDefault="007D1E76" w:rsidP="007D1E76">
      <w:pPr>
        <w:spacing w:after="0" w:line="240" w:lineRule="auto"/>
        <w:jc w:val="both"/>
        <w:rPr>
          <w:rFonts w:cs="Calibri"/>
        </w:rPr>
      </w:pPr>
    </w:p>
    <w:p w14:paraId="4C69674D"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2ACD243" w14:textId="77777777" w:rsidR="007D1E76" w:rsidRPr="00E74967" w:rsidRDefault="007D1E76" w:rsidP="007D1E76">
      <w:pPr>
        <w:spacing w:after="0" w:line="240" w:lineRule="auto"/>
        <w:jc w:val="both"/>
        <w:rPr>
          <w:rFonts w:cs="Calibri"/>
        </w:rPr>
      </w:pPr>
    </w:p>
    <w:p w14:paraId="3B0B0D49" w14:textId="77777777" w:rsidR="007D1E76" w:rsidRPr="00E74967" w:rsidRDefault="007D1E76" w:rsidP="007D1E76">
      <w:pPr>
        <w:spacing w:after="0" w:line="240" w:lineRule="auto"/>
        <w:jc w:val="both"/>
        <w:rPr>
          <w:rFonts w:cs="Calibri"/>
        </w:rPr>
      </w:pPr>
    </w:p>
    <w:p w14:paraId="32098529"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324645FE" w14:textId="77777777" w:rsidR="007D1E76" w:rsidRPr="00E74967" w:rsidRDefault="007D1E76" w:rsidP="007D1E76">
      <w:pPr>
        <w:spacing w:after="0" w:line="240" w:lineRule="auto"/>
        <w:jc w:val="both"/>
        <w:rPr>
          <w:rFonts w:cs="Calibri"/>
        </w:rPr>
      </w:pPr>
    </w:p>
    <w:p w14:paraId="4CF801C8" w14:textId="77777777" w:rsidR="007D1E76" w:rsidRPr="00E74967" w:rsidRDefault="007D1E76" w:rsidP="007D1E76">
      <w:pPr>
        <w:spacing w:after="0" w:line="240" w:lineRule="auto"/>
        <w:jc w:val="both"/>
        <w:rPr>
          <w:rFonts w:cs="Calibri"/>
        </w:rPr>
      </w:pPr>
      <w:r w:rsidRPr="00E74967">
        <w:rPr>
          <w:rFonts w:cs="Calibri"/>
        </w:rPr>
        <w:t>Se informará sobre:</w:t>
      </w:r>
    </w:p>
    <w:p w14:paraId="61692DB2" w14:textId="77777777" w:rsidR="007D1E76" w:rsidRPr="00E74967" w:rsidRDefault="007D1E76" w:rsidP="007D1E76">
      <w:pPr>
        <w:spacing w:after="0" w:line="240" w:lineRule="auto"/>
        <w:jc w:val="both"/>
        <w:rPr>
          <w:rFonts w:cs="Calibri"/>
        </w:rPr>
      </w:pPr>
    </w:p>
    <w:p w14:paraId="1B0AEFEA" w14:textId="0247FDBF"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r w:rsidR="007A0134">
        <w:rPr>
          <w:rFonts w:cs="Calibri"/>
        </w:rPr>
        <w:t xml:space="preserve"> EL SISTEMA  CUENTA CON LAS ACTUALIZACIONES PARA LA TAL INFORMACION.</w:t>
      </w:r>
    </w:p>
    <w:p w14:paraId="0DA2AD37" w14:textId="77777777" w:rsidR="007D1E76" w:rsidRPr="00E74967" w:rsidRDefault="007D1E76" w:rsidP="007D1E76">
      <w:pPr>
        <w:spacing w:after="0" w:line="240" w:lineRule="auto"/>
        <w:jc w:val="both"/>
        <w:rPr>
          <w:rFonts w:cs="Calibri"/>
        </w:rPr>
      </w:pPr>
    </w:p>
    <w:p w14:paraId="34DBDC37"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r w:rsidR="007A0134">
        <w:rPr>
          <w:rFonts w:cs="Calibri"/>
        </w:rPr>
        <w:t xml:space="preserve"> NO APLICA</w:t>
      </w:r>
    </w:p>
    <w:p w14:paraId="719BFD86" w14:textId="77777777" w:rsidR="007D1E76" w:rsidRPr="00E74967" w:rsidRDefault="007D1E76" w:rsidP="007D1E76">
      <w:pPr>
        <w:spacing w:after="0" w:line="240" w:lineRule="auto"/>
        <w:jc w:val="both"/>
        <w:rPr>
          <w:rFonts w:cs="Calibri"/>
        </w:rPr>
      </w:pPr>
    </w:p>
    <w:p w14:paraId="0859EBD4" w14:textId="77777777" w:rsidR="007D1E76" w:rsidRPr="00E74967" w:rsidRDefault="007D1E76" w:rsidP="007D1E76">
      <w:pPr>
        <w:spacing w:after="0" w:line="240" w:lineRule="auto"/>
        <w:jc w:val="both"/>
        <w:rPr>
          <w:rFonts w:cs="Calibri"/>
        </w:rPr>
      </w:pPr>
    </w:p>
    <w:p w14:paraId="7CB8D816"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5A46CD69" w14:textId="77777777" w:rsidR="007D1E76" w:rsidRPr="00E74967" w:rsidRDefault="007A0134" w:rsidP="007D1E76">
      <w:pPr>
        <w:spacing w:after="0" w:line="240" w:lineRule="auto"/>
        <w:jc w:val="both"/>
        <w:rPr>
          <w:rFonts w:cs="Calibri"/>
        </w:rPr>
      </w:pPr>
      <w:r>
        <w:rPr>
          <w:rFonts w:cs="Calibri"/>
        </w:rPr>
        <w:t>NO APLICA</w:t>
      </w:r>
    </w:p>
    <w:p w14:paraId="69431414" w14:textId="77777777" w:rsidR="007D1E76" w:rsidRPr="00E74967" w:rsidRDefault="007D1E76" w:rsidP="007D1E76">
      <w:pPr>
        <w:spacing w:after="0" w:line="240" w:lineRule="auto"/>
        <w:jc w:val="both"/>
        <w:rPr>
          <w:rFonts w:cs="Calibri"/>
        </w:rPr>
      </w:pPr>
    </w:p>
    <w:p w14:paraId="4D66226D" w14:textId="77777777" w:rsidR="007D1E76" w:rsidRPr="00E74967" w:rsidRDefault="007D1E76" w:rsidP="007D1E76">
      <w:pPr>
        <w:spacing w:after="0" w:line="240" w:lineRule="auto"/>
        <w:jc w:val="both"/>
        <w:rPr>
          <w:rFonts w:cs="Calibri"/>
        </w:rPr>
      </w:pPr>
      <w:r w:rsidRPr="00E74967">
        <w:rPr>
          <w:rFonts w:cs="Calibri"/>
          <w:b/>
        </w:rPr>
        <w:lastRenderedPageBreak/>
        <w:t>d)</w:t>
      </w:r>
      <w:r w:rsidRPr="00E74967">
        <w:rPr>
          <w:rFonts w:cs="Calibri"/>
        </w:rPr>
        <w:t xml:space="preserve"> Sistema y método de valuación de inventarios y costo de lo vendido:</w:t>
      </w:r>
    </w:p>
    <w:p w14:paraId="62437D4C" w14:textId="77777777" w:rsidR="007D1E76" w:rsidRPr="00E74967" w:rsidRDefault="007A0134" w:rsidP="007D1E76">
      <w:pPr>
        <w:spacing w:after="0" w:line="240" w:lineRule="auto"/>
        <w:jc w:val="both"/>
        <w:rPr>
          <w:rFonts w:cs="Calibri"/>
        </w:rPr>
      </w:pPr>
      <w:r>
        <w:rPr>
          <w:rFonts w:cs="Calibri"/>
        </w:rPr>
        <w:t>NO APLICA</w:t>
      </w:r>
    </w:p>
    <w:p w14:paraId="522AB44F" w14:textId="77777777" w:rsidR="007D1E76" w:rsidRPr="00E74967" w:rsidRDefault="007D1E76" w:rsidP="007D1E76">
      <w:pPr>
        <w:spacing w:after="0" w:line="240" w:lineRule="auto"/>
        <w:jc w:val="both"/>
        <w:rPr>
          <w:rFonts w:cs="Calibri"/>
        </w:rPr>
      </w:pPr>
    </w:p>
    <w:p w14:paraId="4B542386"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r w:rsidR="007A0134">
        <w:rPr>
          <w:rFonts w:cs="Calibri"/>
        </w:rPr>
        <w:t xml:space="preserve"> NO APLICA</w:t>
      </w:r>
    </w:p>
    <w:p w14:paraId="75E3A9F0" w14:textId="77777777" w:rsidR="007D1E76" w:rsidRPr="00E74967" w:rsidRDefault="007D1E76" w:rsidP="007D1E76">
      <w:pPr>
        <w:spacing w:after="0" w:line="240" w:lineRule="auto"/>
        <w:jc w:val="both"/>
        <w:rPr>
          <w:rFonts w:cs="Calibri"/>
        </w:rPr>
      </w:pPr>
    </w:p>
    <w:p w14:paraId="39FB495C" w14:textId="77777777" w:rsidR="007D1E76" w:rsidRPr="00E74967" w:rsidRDefault="007D1E76" w:rsidP="007D1E76">
      <w:pPr>
        <w:spacing w:after="0" w:line="240" w:lineRule="auto"/>
        <w:jc w:val="both"/>
        <w:rPr>
          <w:rFonts w:cs="Calibri"/>
        </w:rPr>
      </w:pPr>
    </w:p>
    <w:p w14:paraId="783A1AEC"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827BB08" w14:textId="77777777" w:rsidR="007D1E76" w:rsidRPr="00E74967" w:rsidRDefault="007A0134" w:rsidP="007D1E76">
      <w:pPr>
        <w:spacing w:after="0" w:line="240" w:lineRule="auto"/>
        <w:jc w:val="both"/>
        <w:rPr>
          <w:rFonts w:cs="Calibri"/>
        </w:rPr>
      </w:pPr>
      <w:r>
        <w:rPr>
          <w:rFonts w:cs="Calibri"/>
        </w:rPr>
        <w:t>NO APLICA</w:t>
      </w:r>
    </w:p>
    <w:p w14:paraId="573EFFF1" w14:textId="77777777" w:rsidR="007D1E76" w:rsidRPr="00E74967" w:rsidRDefault="007D1E76" w:rsidP="007D1E76">
      <w:pPr>
        <w:spacing w:after="0" w:line="240" w:lineRule="auto"/>
        <w:jc w:val="both"/>
        <w:rPr>
          <w:rFonts w:cs="Calibri"/>
        </w:rPr>
      </w:pPr>
    </w:p>
    <w:p w14:paraId="26ED98D1"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40C62B8" w14:textId="77777777" w:rsidR="007D1E76" w:rsidRPr="00E74967" w:rsidRDefault="007A0134" w:rsidP="007D1E76">
      <w:pPr>
        <w:spacing w:after="0" w:line="240" w:lineRule="auto"/>
        <w:jc w:val="both"/>
        <w:rPr>
          <w:rFonts w:cs="Calibri"/>
        </w:rPr>
      </w:pPr>
      <w:r>
        <w:rPr>
          <w:rFonts w:cs="Calibri"/>
        </w:rPr>
        <w:t>NO APLICA</w:t>
      </w:r>
    </w:p>
    <w:p w14:paraId="6A33E9AF" w14:textId="77777777" w:rsidR="007D1E76" w:rsidRPr="00E74967" w:rsidRDefault="007D1E76" w:rsidP="007D1E76">
      <w:pPr>
        <w:spacing w:after="0" w:line="240" w:lineRule="auto"/>
        <w:jc w:val="both"/>
        <w:rPr>
          <w:rFonts w:cs="Calibri"/>
        </w:rPr>
      </w:pPr>
    </w:p>
    <w:p w14:paraId="6498CB4B"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54BBEB97" w14:textId="77777777" w:rsidR="007D1E76" w:rsidRDefault="007A0134" w:rsidP="007D1E76">
      <w:pPr>
        <w:spacing w:after="0" w:line="240" w:lineRule="auto"/>
        <w:jc w:val="both"/>
        <w:rPr>
          <w:rFonts w:cs="Calibri"/>
        </w:rPr>
      </w:pPr>
      <w:r>
        <w:rPr>
          <w:rFonts w:cs="Calibri"/>
        </w:rPr>
        <w:t>NO APLICA</w:t>
      </w:r>
    </w:p>
    <w:p w14:paraId="4849D68C" w14:textId="77777777" w:rsidR="00644344" w:rsidRPr="00E74967" w:rsidRDefault="00644344" w:rsidP="007D1E76">
      <w:pPr>
        <w:spacing w:after="0" w:line="240" w:lineRule="auto"/>
        <w:jc w:val="both"/>
        <w:rPr>
          <w:rFonts w:cs="Calibri"/>
        </w:rPr>
      </w:pPr>
    </w:p>
    <w:p w14:paraId="53B898C4"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BC98439" w14:textId="77777777" w:rsidR="007D1E76" w:rsidRPr="00E74967" w:rsidRDefault="007A0134" w:rsidP="007D1E76">
      <w:pPr>
        <w:spacing w:after="0" w:line="240" w:lineRule="auto"/>
        <w:jc w:val="both"/>
        <w:rPr>
          <w:rFonts w:cs="Calibri"/>
        </w:rPr>
      </w:pPr>
      <w:r>
        <w:rPr>
          <w:rFonts w:cs="Calibri"/>
        </w:rPr>
        <w:t>NO APLICA</w:t>
      </w:r>
    </w:p>
    <w:p w14:paraId="2CE26390" w14:textId="77777777" w:rsidR="007D1E76" w:rsidRPr="00E74967" w:rsidRDefault="007D1E76" w:rsidP="007D1E76">
      <w:pPr>
        <w:spacing w:after="0" w:line="240" w:lineRule="auto"/>
        <w:jc w:val="both"/>
        <w:rPr>
          <w:rFonts w:cs="Calibri"/>
        </w:rPr>
      </w:pPr>
    </w:p>
    <w:p w14:paraId="041251AD"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4DD3FC77" w14:textId="77777777" w:rsidR="007D1E76" w:rsidRPr="00E74967" w:rsidRDefault="007D1E76" w:rsidP="007D1E76">
      <w:pPr>
        <w:spacing w:after="0" w:line="240" w:lineRule="auto"/>
        <w:jc w:val="both"/>
        <w:rPr>
          <w:rFonts w:cs="Calibri"/>
        </w:rPr>
      </w:pPr>
    </w:p>
    <w:p w14:paraId="588937EC" w14:textId="77777777" w:rsidR="007D1E76" w:rsidRPr="00E74967" w:rsidRDefault="007D1E76" w:rsidP="007D1E76">
      <w:pPr>
        <w:spacing w:after="0" w:line="240" w:lineRule="auto"/>
        <w:jc w:val="both"/>
        <w:rPr>
          <w:rFonts w:cs="Calibri"/>
        </w:rPr>
      </w:pPr>
    </w:p>
    <w:p w14:paraId="233338A5" w14:textId="77777777" w:rsidR="00E00323" w:rsidRPr="00E74967" w:rsidRDefault="00E00323" w:rsidP="007D1E76">
      <w:pPr>
        <w:spacing w:after="0" w:line="240" w:lineRule="auto"/>
        <w:jc w:val="both"/>
        <w:rPr>
          <w:rFonts w:cs="Calibri"/>
        </w:rPr>
      </w:pPr>
    </w:p>
    <w:p w14:paraId="7F10D898" w14:textId="77777777"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44524A70" w14:textId="77777777" w:rsidR="007D1E76" w:rsidRPr="00E74967" w:rsidRDefault="007D1E76" w:rsidP="007D1E76">
      <w:pPr>
        <w:spacing w:after="0" w:line="240" w:lineRule="auto"/>
        <w:jc w:val="both"/>
        <w:rPr>
          <w:rFonts w:cs="Calibri"/>
        </w:rPr>
      </w:pPr>
    </w:p>
    <w:p w14:paraId="23FE710C" w14:textId="77777777" w:rsidR="007D1E76" w:rsidRPr="00E74967" w:rsidRDefault="007D1E76" w:rsidP="007D1E76">
      <w:pPr>
        <w:spacing w:after="0" w:line="240" w:lineRule="auto"/>
        <w:jc w:val="both"/>
        <w:rPr>
          <w:rFonts w:cs="Calibri"/>
        </w:rPr>
      </w:pPr>
      <w:r w:rsidRPr="00E74967">
        <w:rPr>
          <w:rFonts w:cs="Calibri"/>
        </w:rPr>
        <w:t>Se informará sobre:</w:t>
      </w:r>
    </w:p>
    <w:p w14:paraId="7343A256" w14:textId="77777777" w:rsidR="007D1E76" w:rsidRPr="00E74967" w:rsidRDefault="007D1E76" w:rsidP="007D1E76">
      <w:pPr>
        <w:spacing w:after="0" w:line="240" w:lineRule="auto"/>
        <w:jc w:val="both"/>
        <w:rPr>
          <w:rFonts w:cs="Calibri"/>
        </w:rPr>
      </w:pPr>
    </w:p>
    <w:p w14:paraId="04B7BA4D"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1772D598" w14:textId="77777777" w:rsidR="007D1E76" w:rsidRPr="00E74967" w:rsidRDefault="007A0134" w:rsidP="007D1E76">
      <w:pPr>
        <w:spacing w:after="0" w:line="240" w:lineRule="auto"/>
        <w:jc w:val="both"/>
        <w:rPr>
          <w:rFonts w:cs="Calibri"/>
        </w:rPr>
      </w:pPr>
      <w:r>
        <w:rPr>
          <w:rFonts w:cs="Calibri"/>
        </w:rPr>
        <w:t>NO APLICA</w:t>
      </w:r>
    </w:p>
    <w:p w14:paraId="2B78F5D9" w14:textId="77777777" w:rsidR="007D1E76" w:rsidRPr="00E74967" w:rsidRDefault="007D1E76" w:rsidP="007D1E76">
      <w:pPr>
        <w:spacing w:after="0" w:line="240" w:lineRule="auto"/>
        <w:jc w:val="both"/>
        <w:rPr>
          <w:rFonts w:cs="Calibri"/>
        </w:rPr>
      </w:pPr>
    </w:p>
    <w:p w14:paraId="5A7C4033"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6BB7D179" w14:textId="77777777" w:rsidR="007D1E76" w:rsidRPr="00E74967" w:rsidRDefault="007A0134" w:rsidP="007D1E76">
      <w:pPr>
        <w:spacing w:after="0" w:line="240" w:lineRule="auto"/>
        <w:jc w:val="both"/>
        <w:rPr>
          <w:rFonts w:cs="Calibri"/>
        </w:rPr>
      </w:pPr>
      <w:r>
        <w:rPr>
          <w:rFonts w:cs="Calibri"/>
        </w:rPr>
        <w:t>NO APLICA</w:t>
      </w:r>
    </w:p>
    <w:p w14:paraId="05EBECD9" w14:textId="77777777" w:rsidR="007D1E76" w:rsidRPr="00E74967" w:rsidRDefault="007D1E76" w:rsidP="007D1E76">
      <w:pPr>
        <w:spacing w:after="0" w:line="240" w:lineRule="auto"/>
        <w:jc w:val="both"/>
        <w:rPr>
          <w:rFonts w:cs="Calibri"/>
        </w:rPr>
      </w:pPr>
    </w:p>
    <w:p w14:paraId="46E9E4DF"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15FE2704" w14:textId="77777777" w:rsidR="007D1E76" w:rsidRPr="00E74967" w:rsidRDefault="007A0134" w:rsidP="007D1E76">
      <w:pPr>
        <w:spacing w:after="0" w:line="240" w:lineRule="auto"/>
        <w:jc w:val="both"/>
        <w:rPr>
          <w:rFonts w:cs="Calibri"/>
        </w:rPr>
      </w:pPr>
      <w:r>
        <w:rPr>
          <w:rFonts w:cs="Calibri"/>
        </w:rPr>
        <w:t>NO APLICA</w:t>
      </w:r>
    </w:p>
    <w:p w14:paraId="522B7C6C" w14:textId="77777777" w:rsidR="007D1E76" w:rsidRPr="00E74967" w:rsidRDefault="007D1E76" w:rsidP="007D1E76">
      <w:pPr>
        <w:spacing w:after="0" w:line="240" w:lineRule="auto"/>
        <w:jc w:val="both"/>
        <w:rPr>
          <w:rFonts w:cs="Calibri"/>
        </w:rPr>
      </w:pPr>
    </w:p>
    <w:p w14:paraId="69512F5F"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6A933E2E" w14:textId="77777777" w:rsidR="007D1E76" w:rsidRPr="00E74967" w:rsidRDefault="007A0134" w:rsidP="007D1E76">
      <w:pPr>
        <w:spacing w:after="0" w:line="240" w:lineRule="auto"/>
        <w:jc w:val="both"/>
        <w:rPr>
          <w:rFonts w:cs="Calibri"/>
        </w:rPr>
      </w:pPr>
      <w:r>
        <w:rPr>
          <w:rFonts w:cs="Calibri"/>
        </w:rPr>
        <w:t>NO APLICA</w:t>
      </w:r>
    </w:p>
    <w:p w14:paraId="2DC54F6A" w14:textId="77777777" w:rsidR="007D1E76" w:rsidRPr="00E74967" w:rsidRDefault="007D1E76" w:rsidP="007D1E76">
      <w:pPr>
        <w:spacing w:after="0" w:line="240" w:lineRule="auto"/>
        <w:jc w:val="both"/>
        <w:rPr>
          <w:rFonts w:cs="Calibri"/>
        </w:rPr>
      </w:pPr>
    </w:p>
    <w:p w14:paraId="05847425"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456872BA" w14:textId="77777777" w:rsidR="007D1E76" w:rsidRPr="00E74967" w:rsidRDefault="007A0134" w:rsidP="007D1E76">
      <w:pPr>
        <w:spacing w:after="0" w:line="240" w:lineRule="auto"/>
        <w:jc w:val="both"/>
        <w:rPr>
          <w:rFonts w:cs="Calibri"/>
        </w:rPr>
      </w:pPr>
      <w:r>
        <w:rPr>
          <w:rFonts w:cs="Calibri"/>
        </w:rPr>
        <w:t>NO APLICA</w:t>
      </w:r>
    </w:p>
    <w:p w14:paraId="530627C1" w14:textId="77777777" w:rsidR="007D1E76" w:rsidRPr="00E74967" w:rsidRDefault="007D1E76" w:rsidP="007D1E76">
      <w:pPr>
        <w:spacing w:after="0" w:line="240" w:lineRule="auto"/>
        <w:jc w:val="both"/>
        <w:rPr>
          <w:rFonts w:cs="Calibri"/>
        </w:rPr>
      </w:pPr>
    </w:p>
    <w:p w14:paraId="2E2FFD51"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0215DCFA"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1BCB206A" w14:textId="77777777" w:rsidR="007D1E76" w:rsidRPr="00E74967" w:rsidRDefault="007D1E76" w:rsidP="007D1E76">
      <w:pPr>
        <w:spacing w:after="0" w:line="240" w:lineRule="auto"/>
        <w:jc w:val="both"/>
        <w:rPr>
          <w:rFonts w:cs="Calibri"/>
        </w:rPr>
      </w:pPr>
    </w:p>
    <w:p w14:paraId="5AA741D3" w14:textId="77777777" w:rsidR="007D1E76" w:rsidRPr="00E74967" w:rsidRDefault="007D1E76" w:rsidP="007D1E76">
      <w:pPr>
        <w:spacing w:after="0" w:line="240" w:lineRule="auto"/>
        <w:jc w:val="both"/>
        <w:rPr>
          <w:rFonts w:cs="Calibri"/>
        </w:rPr>
      </w:pPr>
    </w:p>
    <w:p w14:paraId="5D9518C9" w14:textId="77777777" w:rsidR="007D1E76" w:rsidRPr="00E74967" w:rsidRDefault="007D1E76" w:rsidP="007D1E76">
      <w:pPr>
        <w:spacing w:after="0" w:line="240" w:lineRule="auto"/>
        <w:jc w:val="both"/>
        <w:rPr>
          <w:rFonts w:cs="Calibri"/>
          <w:b/>
        </w:rPr>
      </w:pPr>
      <w:r w:rsidRPr="00E74967">
        <w:rPr>
          <w:rFonts w:cs="Calibri"/>
          <w:b/>
        </w:rPr>
        <w:lastRenderedPageBreak/>
        <w:t xml:space="preserve">8. </w:t>
      </w:r>
      <w:r w:rsidR="00E00323" w:rsidRPr="00E74967">
        <w:rPr>
          <w:rFonts w:cs="Calibri"/>
          <w:b/>
        </w:rPr>
        <w:t>Reporte Analítico del Activo:</w:t>
      </w:r>
    </w:p>
    <w:p w14:paraId="3BE4CEC1" w14:textId="77777777" w:rsidR="007D1E76" w:rsidRPr="00E74967" w:rsidRDefault="007D1E76" w:rsidP="007D1E76">
      <w:pPr>
        <w:spacing w:after="0" w:line="240" w:lineRule="auto"/>
        <w:jc w:val="both"/>
        <w:rPr>
          <w:rFonts w:cs="Calibri"/>
        </w:rPr>
      </w:pPr>
    </w:p>
    <w:p w14:paraId="53DCA5FE"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52D8DFFB" w14:textId="77777777" w:rsidR="007D1E76" w:rsidRPr="00E74967" w:rsidRDefault="007D1E76" w:rsidP="007D1E76">
      <w:pPr>
        <w:spacing w:after="0" w:line="240" w:lineRule="auto"/>
        <w:jc w:val="both"/>
        <w:rPr>
          <w:rFonts w:cs="Calibri"/>
        </w:rPr>
      </w:pPr>
    </w:p>
    <w:p w14:paraId="651590CD"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r w:rsidR="007A0134">
        <w:rPr>
          <w:rFonts w:cs="Calibri"/>
        </w:rPr>
        <w:t xml:space="preserve"> SE APLICA LA DEPRECIACION AL CIERRE DE CADA EJERCICIO</w:t>
      </w:r>
    </w:p>
    <w:p w14:paraId="0760E28A" w14:textId="77777777" w:rsidR="007D1E76" w:rsidRPr="00E74967" w:rsidRDefault="007D1E76" w:rsidP="007D1E76">
      <w:pPr>
        <w:spacing w:after="0" w:line="240" w:lineRule="auto"/>
        <w:jc w:val="both"/>
        <w:rPr>
          <w:rFonts w:cs="Calibri"/>
        </w:rPr>
      </w:pPr>
    </w:p>
    <w:p w14:paraId="2ADF8859" w14:textId="77777777" w:rsidR="007D1E76" w:rsidRPr="00E74967" w:rsidRDefault="007D1E76" w:rsidP="007D1E76">
      <w:pPr>
        <w:spacing w:after="0" w:line="240" w:lineRule="auto"/>
        <w:jc w:val="both"/>
        <w:rPr>
          <w:rFonts w:cs="Calibri"/>
        </w:rPr>
      </w:pPr>
    </w:p>
    <w:p w14:paraId="5C7E8B5B"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r w:rsidR="007A0134">
        <w:rPr>
          <w:rFonts w:cs="Calibri"/>
        </w:rPr>
        <w:t xml:space="preserve"> SE APLICA LA DEPRECIACION AL CIERRE DEL EJERCICIO</w:t>
      </w:r>
    </w:p>
    <w:p w14:paraId="7DB517C4" w14:textId="77777777" w:rsidR="007D1E76" w:rsidRPr="00E74967" w:rsidRDefault="007D1E76" w:rsidP="007D1E76">
      <w:pPr>
        <w:spacing w:after="0" w:line="240" w:lineRule="auto"/>
        <w:jc w:val="both"/>
        <w:rPr>
          <w:rFonts w:cs="Calibri"/>
        </w:rPr>
      </w:pPr>
    </w:p>
    <w:p w14:paraId="275DC81F" w14:textId="77777777" w:rsidR="007D1E76" w:rsidRPr="00E74967" w:rsidRDefault="007D1E76" w:rsidP="007D1E76">
      <w:pPr>
        <w:spacing w:after="0" w:line="240" w:lineRule="auto"/>
        <w:jc w:val="both"/>
        <w:rPr>
          <w:rFonts w:cs="Calibri"/>
        </w:rPr>
      </w:pPr>
    </w:p>
    <w:p w14:paraId="53D301EF"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0FE2243" w14:textId="77777777" w:rsidR="007D1E76" w:rsidRPr="00E74967" w:rsidRDefault="007A0134" w:rsidP="007D1E76">
      <w:pPr>
        <w:spacing w:after="0" w:line="240" w:lineRule="auto"/>
        <w:jc w:val="both"/>
        <w:rPr>
          <w:rFonts w:cs="Calibri"/>
        </w:rPr>
      </w:pPr>
      <w:r>
        <w:rPr>
          <w:rFonts w:cs="Calibri"/>
        </w:rPr>
        <w:t>NO APLICA</w:t>
      </w:r>
    </w:p>
    <w:p w14:paraId="10754886" w14:textId="77777777" w:rsidR="007D1E76" w:rsidRPr="00E74967" w:rsidRDefault="007D1E76" w:rsidP="007D1E76">
      <w:pPr>
        <w:spacing w:after="0" w:line="240" w:lineRule="auto"/>
        <w:jc w:val="both"/>
        <w:rPr>
          <w:rFonts w:cs="Calibri"/>
        </w:rPr>
      </w:pPr>
    </w:p>
    <w:p w14:paraId="7E6BEA88"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D1169E8" w14:textId="77777777" w:rsidR="007D1E76" w:rsidRPr="00E74967" w:rsidRDefault="007A0134" w:rsidP="007D1E76">
      <w:pPr>
        <w:spacing w:after="0" w:line="240" w:lineRule="auto"/>
        <w:jc w:val="both"/>
        <w:rPr>
          <w:rFonts w:cs="Calibri"/>
        </w:rPr>
      </w:pPr>
      <w:r>
        <w:rPr>
          <w:rFonts w:cs="Calibri"/>
        </w:rPr>
        <w:t>NO APLICA</w:t>
      </w:r>
    </w:p>
    <w:p w14:paraId="70189E8D" w14:textId="77777777" w:rsidR="007D1E76" w:rsidRPr="00E74967" w:rsidRDefault="007D1E76" w:rsidP="007D1E76">
      <w:pPr>
        <w:spacing w:after="0" w:line="240" w:lineRule="auto"/>
        <w:jc w:val="both"/>
        <w:rPr>
          <w:rFonts w:cs="Calibri"/>
        </w:rPr>
      </w:pPr>
    </w:p>
    <w:p w14:paraId="7B878D0B"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A3AC8B9" w14:textId="77777777" w:rsidR="007D1E76" w:rsidRPr="00E74967" w:rsidRDefault="007A0134" w:rsidP="007D1E76">
      <w:pPr>
        <w:spacing w:after="0" w:line="240" w:lineRule="auto"/>
        <w:jc w:val="both"/>
        <w:rPr>
          <w:rFonts w:cs="Calibri"/>
        </w:rPr>
      </w:pPr>
      <w:r>
        <w:rPr>
          <w:rFonts w:cs="Calibri"/>
        </w:rPr>
        <w:t>NO APLICA</w:t>
      </w:r>
    </w:p>
    <w:p w14:paraId="5C332012" w14:textId="77777777" w:rsidR="007D1E76" w:rsidRPr="00E74967" w:rsidRDefault="007D1E76" w:rsidP="007D1E76">
      <w:pPr>
        <w:spacing w:after="0" w:line="240" w:lineRule="auto"/>
        <w:jc w:val="both"/>
        <w:rPr>
          <w:rFonts w:cs="Calibri"/>
          <w:b/>
        </w:rPr>
      </w:pPr>
    </w:p>
    <w:p w14:paraId="30623B97"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394DCA8" w14:textId="77777777" w:rsidR="007D1E76" w:rsidRPr="00E74967" w:rsidRDefault="007A0134" w:rsidP="007D1E76">
      <w:pPr>
        <w:spacing w:after="0" w:line="240" w:lineRule="auto"/>
        <w:jc w:val="both"/>
        <w:rPr>
          <w:rFonts w:cs="Calibri"/>
        </w:rPr>
      </w:pPr>
      <w:r>
        <w:rPr>
          <w:rFonts w:cs="Calibri"/>
        </w:rPr>
        <w:t>NO APLICA</w:t>
      </w:r>
    </w:p>
    <w:p w14:paraId="40E1F9D7" w14:textId="77777777" w:rsidR="007D1E76" w:rsidRPr="00E74967" w:rsidRDefault="007D1E76" w:rsidP="007D1E76">
      <w:pPr>
        <w:spacing w:after="0" w:line="240" w:lineRule="auto"/>
        <w:jc w:val="both"/>
        <w:rPr>
          <w:rFonts w:cs="Calibri"/>
        </w:rPr>
      </w:pPr>
    </w:p>
    <w:p w14:paraId="383A7AA8"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68058CC" w14:textId="77777777" w:rsidR="007D1E76" w:rsidRPr="00E74967" w:rsidRDefault="007D1E76" w:rsidP="007D1E76">
      <w:pPr>
        <w:spacing w:after="0" w:line="240" w:lineRule="auto"/>
        <w:jc w:val="both"/>
        <w:rPr>
          <w:rFonts w:cs="Calibri"/>
        </w:rPr>
      </w:pPr>
    </w:p>
    <w:p w14:paraId="74DB54CF" w14:textId="77777777" w:rsidR="007D1E76" w:rsidRPr="00E74967" w:rsidRDefault="007D1E76" w:rsidP="007D1E76">
      <w:pPr>
        <w:spacing w:after="0" w:line="240" w:lineRule="auto"/>
        <w:jc w:val="both"/>
        <w:rPr>
          <w:rFonts w:cs="Calibri"/>
        </w:rPr>
      </w:pPr>
    </w:p>
    <w:p w14:paraId="1D518D13"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C9DDFC0" w14:textId="77777777" w:rsidR="007D1E76" w:rsidRPr="00E943DE" w:rsidRDefault="00EF34CE" w:rsidP="007D1E76">
      <w:pPr>
        <w:spacing w:after="0" w:line="240" w:lineRule="auto"/>
        <w:jc w:val="both"/>
        <w:rPr>
          <w:rFonts w:cs="Calibri"/>
          <w:b/>
          <w:bCs/>
          <w:i/>
          <w:iCs/>
          <w:sz w:val="24"/>
          <w:szCs w:val="24"/>
        </w:rPr>
      </w:pPr>
      <w:r w:rsidRPr="00E943DE">
        <w:rPr>
          <w:rFonts w:cs="Calibri"/>
          <w:b/>
          <w:bCs/>
          <w:i/>
          <w:iCs/>
          <w:sz w:val="24"/>
          <w:szCs w:val="24"/>
        </w:rPr>
        <w:t>ES UNA DE LAS RESPONSABILIDADES DE LOS EMPLEADOS DEL CONSEJO TURISTICO AL FIRMAR UN RESGUARDO DE BIENES ASIGNADOS A SU PERSONA</w:t>
      </w:r>
    </w:p>
    <w:p w14:paraId="2F9DBE64" w14:textId="77777777" w:rsidR="005E231E" w:rsidRPr="00E943DE" w:rsidRDefault="005E231E" w:rsidP="007D1E76">
      <w:pPr>
        <w:spacing w:after="0" w:line="240" w:lineRule="auto"/>
        <w:jc w:val="both"/>
        <w:rPr>
          <w:rFonts w:cs="Calibri"/>
          <w:b/>
          <w:bCs/>
          <w:i/>
          <w:iCs/>
          <w:sz w:val="24"/>
          <w:szCs w:val="24"/>
        </w:rPr>
      </w:pPr>
    </w:p>
    <w:p w14:paraId="519DBC8C"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2B5725DF" w14:textId="77777777" w:rsidR="007D1E76" w:rsidRPr="00E74967" w:rsidRDefault="007D1E76" w:rsidP="007D1E76">
      <w:pPr>
        <w:spacing w:after="0" w:line="240" w:lineRule="auto"/>
        <w:jc w:val="both"/>
        <w:rPr>
          <w:rFonts w:cs="Calibri"/>
        </w:rPr>
      </w:pPr>
    </w:p>
    <w:p w14:paraId="49549BC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4DE8EADF" w14:textId="77777777" w:rsidR="007D1E76" w:rsidRPr="00E74967" w:rsidRDefault="00EF34CE" w:rsidP="007D1E76">
      <w:pPr>
        <w:spacing w:after="0" w:line="240" w:lineRule="auto"/>
        <w:jc w:val="both"/>
        <w:rPr>
          <w:rFonts w:cs="Calibri"/>
        </w:rPr>
      </w:pPr>
      <w:r>
        <w:rPr>
          <w:rFonts w:cs="Calibri"/>
        </w:rPr>
        <w:t>NO APLICA</w:t>
      </w:r>
    </w:p>
    <w:p w14:paraId="7B875515" w14:textId="77777777" w:rsidR="007D1E76" w:rsidRPr="00E74967" w:rsidRDefault="007D1E76" w:rsidP="007D1E76">
      <w:pPr>
        <w:spacing w:after="0" w:line="240" w:lineRule="auto"/>
        <w:jc w:val="both"/>
        <w:rPr>
          <w:rFonts w:cs="Calibri"/>
        </w:rPr>
      </w:pPr>
    </w:p>
    <w:p w14:paraId="11D8124C"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942B744" w14:textId="77777777" w:rsidR="007D1E76" w:rsidRPr="00E74967" w:rsidRDefault="00EF34CE" w:rsidP="007D1E76">
      <w:pPr>
        <w:spacing w:after="0" w:line="240" w:lineRule="auto"/>
        <w:jc w:val="both"/>
        <w:rPr>
          <w:rFonts w:cs="Calibri"/>
        </w:rPr>
      </w:pPr>
      <w:r>
        <w:rPr>
          <w:rFonts w:cs="Calibri"/>
        </w:rPr>
        <w:t>NO APLICA</w:t>
      </w:r>
    </w:p>
    <w:p w14:paraId="7F7D7461" w14:textId="77777777" w:rsidR="007D1E76" w:rsidRPr="00E74967" w:rsidRDefault="007D1E76" w:rsidP="007D1E76">
      <w:pPr>
        <w:spacing w:after="0" w:line="240" w:lineRule="auto"/>
        <w:jc w:val="both"/>
        <w:rPr>
          <w:rFonts w:cs="Calibri"/>
        </w:rPr>
      </w:pPr>
    </w:p>
    <w:p w14:paraId="0AE6B4CA"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4FB24D1F" w14:textId="77777777" w:rsidR="007D1E76" w:rsidRDefault="00EF34CE" w:rsidP="007D1E76">
      <w:pPr>
        <w:spacing w:after="0" w:line="240" w:lineRule="auto"/>
        <w:jc w:val="both"/>
        <w:rPr>
          <w:rFonts w:cs="Calibri"/>
        </w:rPr>
      </w:pPr>
      <w:r>
        <w:rPr>
          <w:rFonts w:cs="Calibri"/>
        </w:rPr>
        <w:t>NO APLICA</w:t>
      </w:r>
    </w:p>
    <w:p w14:paraId="064590C2" w14:textId="77777777" w:rsidR="000E6BF9" w:rsidRPr="00E74967" w:rsidRDefault="000E6BF9" w:rsidP="007D1E76">
      <w:pPr>
        <w:spacing w:after="0" w:line="240" w:lineRule="auto"/>
        <w:jc w:val="both"/>
        <w:rPr>
          <w:rFonts w:cs="Calibri"/>
        </w:rPr>
      </w:pPr>
    </w:p>
    <w:p w14:paraId="35CF049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1EF2150" w14:textId="77777777" w:rsidR="007D1E76" w:rsidRPr="00E74967" w:rsidRDefault="00EF34CE" w:rsidP="007D1E76">
      <w:pPr>
        <w:spacing w:after="0" w:line="240" w:lineRule="auto"/>
        <w:jc w:val="both"/>
        <w:rPr>
          <w:rFonts w:cs="Calibri"/>
        </w:rPr>
      </w:pPr>
      <w:r>
        <w:rPr>
          <w:rFonts w:cs="Calibri"/>
        </w:rPr>
        <w:t>NO APLICA</w:t>
      </w:r>
    </w:p>
    <w:p w14:paraId="2DDDF6D2" w14:textId="77777777" w:rsidR="007D1E76" w:rsidRPr="00E74967" w:rsidRDefault="007D1E76" w:rsidP="007D1E76">
      <w:pPr>
        <w:spacing w:after="0" w:line="240" w:lineRule="auto"/>
        <w:jc w:val="both"/>
        <w:rPr>
          <w:rFonts w:cs="Calibri"/>
        </w:rPr>
      </w:pPr>
    </w:p>
    <w:p w14:paraId="37529A53"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6F7394A" w14:textId="77777777" w:rsidR="007D1E76" w:rsidRPr="00E74967" w:rsidRDefault="007D1E76" w:rsidP="007D1E76">
      <w:pPr>
        <w:spacing w:after="0" w:line="240" w:lineRule="auto"/>
        <w:jc w:val="both"/>
        <w:rPr>
          <w:rFonts w:cs="Calibri"/>
        </w:rPr>
      </w:pPr>
    </w:p>
    <w:p w14:paraId="055DD59B" w14:textId="77777777" w:rsidR="007D1E76" w:rsidRPr="00E74967" w:rsidRDefault="007D1E76" w:rsidP="007D1E76">
      <w:pPr>
        <w:spacing w:after="0" w:line="240" w:lineRule="auto"/>
        <w:jc w:val="both"/>
        <w:rPr>
          <w:rFonts w:cs="Calibri"/>
        </w:rPr>
      </w:pPr>
    </w:p>
    <w:p w14:paraId="7BD84963" w14:textId="77777777" w:rsidR="007D1E76" w:rsidRPr="00E74967" w:rsidRDefault="007D1E76" w:rsidP="007D1E76">
      <w:pPr>
        <w:spacing w:after="0" w:line="240" w:lineRule="auto"/>
        <w:jc w:val="both"/>
        <w:rPr>
          <w:rFonts w:cs="Calibri"/>
        </w:rPr>
      </w:pPr>
    </w:p>
    <w:p w14:paraId="33845001" w14:textId="77777777"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75FE05B6" w14:textId="77777777" w:rsidR="007D1E76" w:rsidRPr="00E74967" w:rsidRDefault="007D1E76" w:rsidP="007D1E76">
      <w:pPr>
        <w:spacing w:after="0" w:line="240" w:lineRule="auto"/>
        <w:jc w:val="both"/>
        <w:rPr>
          <w:rFonts w:cs="Calibri"/>
        </w:rPr>
      </w:pPr>
    </w:p>
    <w:p w14:paraId="2D2DFEAB" w14:textId="77777777" w:rsidR="007D1E76" w:rsidRPr="00E74967" w:rsidRDefault="007D1E76" w:rsidP="007D1E76">
      <w:pPr>
        <w:spacing w:after="0" w:line="240" w:lineRule="auto"/>
        <w:jc w:val="both"/>
        <w:rPr>
          <w:rFonts w:cs="Calibri"/>
        </w:rPr>
      </w:pPr>
      <w:r w:rsidRPr="00E74967">
        <w:rPr>
          <w:rFonts w:cs="Calibri"/>
        </w:rPr>
        <w:t>Se deberá informar:</w:t>
      </w:r>
    </w:p>
    <w:p w14:paraId="588FC128" w14:textId="77777777" w:rsidR="007D1E76" w:rsidRPr="00E74967" w:rsidRDefault="007D1E76" w:rsidP="007D1E76">
      <w:pPr>
        <w:spacing w:after="0" w:line="240" w:lineRule="auto"/>
        <w:jc w:val="both"/>
        <w:rPr>
          <w:rFonts w:cs="Calibri"/>
        </w:rPr>
      </w:pPr>
    </w:p>
    <w:p w14:paraId="1DF20FF9"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6A5B8145" w14:textId="77777777" w:rsidR="007D1E76" w:rsidRPr="00E74967" w:rsidRDefault="00EF34CE" w:rsidP="007D1E76">
      <w:pPr>
        <w:spacing w:after="0" w:line="240" w:lineRule="auto"/>
        <w:jc w:val="both"/>
        <w:rPr>
          <w:rFonts w:cs="Calibri"/>
        </w:rPr>
      </w:pPr>
      <w:r>
        <w:rPr>
          <w:rFonts w:cs="Calibri"/>
        </w:rPr>
        <w:t>NO APLICA</w:t>
      </w:r>
    </w:p>
    <w:p w14:paraId="537B2EA6" w14:textId="77777777" w:rsidR="007D1E76" w:rsidRPr="00E74967" w:rsidRDefault="007D1E76" w:rsidP="007D1E76">
      <w:pPr>
        <w:spacing w:after="0" w:line="240" w:lineRule="auto"/>
        <w:jc w:val="both"/>
        <w:rPr>
          <w:rFonts w:cs="Calibri"/>
        </w:rPr>
      </w:pPr>
    </w:p>
    <w:p w14:paraId="37B97670"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1018240" w14:textId="77777777" w:rsidR="007D1E76" w:rsidRPr="00E74967" w:rsidRDefault="00EF34CE" w:rsidP="007D1E76">
      <w:pPr>
        <w:spacing w:after="0" w:line="240" w:lineRule="auto"/>
        <w:jc w:val="both"/>
        <w:rPr>
          <w:rFonts w:cs="Calibri"/>
        </w:rPr>
      </w:pPr>
      <w:r>
        <w:rPr>
          <w:rFonts w:cs="Calibri"/>
        </w:rPr>
        <w:t>NO APLICA</w:t>
      </w:r>
    </w:p>
    <w:p w14:paraId="11EEA9BE" w14:textId="77777777" w:rsidR="007D1E76" w:rsidRPr="00E74967" w:rsidRDefault="007D1E76" w:rsidP="007D1E76">
      <w:pPr>
        <w:spacing w:after="0" w:line="240" w:lineRule="auto"/>
        <w:jc w:val="both"/>
        <w:rPr>
          <w:rFonts w:cs="Calibri"/>
        </w:rPr>
      </w:pPr>
    </w:p>
    <w:p w14:paraId="0BF2A55C" w14:textId="77777777" w:rsidR="007D1E76" w:rsidRPr="00E74967" w:rsidRDefault="007D1E76" w:rsidP="007D1E76">
      <w:pPr>
        <w:spacing w:after="0" w:line="240" w:lineRule="auto"/>
        <w:jc w:val="both"/>
        <w:rPr>
          <w:rFonts w:cs="Calibri"/>
        </w:rPr>
      </w:pPr>
    </w:p>
    <w:p w14:paraId="76BE6AE6"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0217E767" w14:textId="77777777" w:rsidR="007D1E76" w:rsidRPr="00E74967" w:rsidRDefault="007D1E76" w:rsidP="007D1E76">
      <w:pPr>
        <w:spacing w:after="0" w:line="240" w:lineRule="auto"/>
        <w:jc w:val="both"/>
        <w:rPr>
          <w:rFonts w:cs="Calibri"/>
        </w:rPr>
      </w:pPr>
    </w:p>
    <w:p w14:paraId="6A1518FB"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66C48BA" w14:textId="77777777" w:rsidR="007D1E76" w:rsidRPr="00E943DE" w:rsidRDefault="00EF34CE" w:rsidP="007D1E76">
      <w:pPr>
        <w:spacing w:after="0" w:line="240" w:lineRule="auto"/>
        <w:jc w:val="both"/>
        <w:rPr>
          <w:rFonts w:cs="Calibri"/>
          <w:b/>
          <w:bCs/>
          <w:i/>
          <w:iCs/>
        </w:rPr>
      </w:pPr>
      <w:r w:rsidRPr="00E943DE">
        <w:rPr>
          <w:rFonts w:cs="Calibri"/>
          <w:b/>
          <w:bCs/>
          <w:i/>
          <w:iCs/>
        </w:rPr>
        <w:t>RECAUDACION DE INICIATIVA PRIVADA</w:t>
      </w:r>
    </w:p>
    <w:p w14:paraId="432ED57F" w14:textId="77777777" w:rsidR="007D1E76" w:rsidRPr="00E943DE" w:rsidRDefault="007D1E76" w:rsidP="007D1E76">
      <w:pPr>
        <w:spacing w:after="0" w:line="240" w:lineRule="auto"/>
        <w:jc w:val="both"/>
        <w:rPr>
          <w:rFonts w:cs="Calibri"/>
          <w:b/>
          <w:bCs/>
          <w:i/>
          <w:iCs/>
        </w:rPr>
      </w:pPr>
    </w:p>
    <w:p w14:paraId="76C13F60"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EA948B3" w14:textId="77777777" w:rsidR="007D1E76" w:rsidRPr="00E74967" w:rsidRDefault="007D1E76" w:rsidP="007D1E76">
      <w:pPr>
        <w:spacing w:after="0" w:line="240" w:lineRule="auto"/>
        <w:jc w:val="both"/>
        <w:rPr>
          <w:rFonts w:cs="Calibri"/>
        </w:rPr>
      </w:pPr>
      <w:r w:rsidRPr="00E74967">
        <w:rPr>
          <w:rFonts w:cs="Calibri"/>
        </w:rPr>
        <w:t>_</w:t>
      </w:r>
      <w:r w:rsidR="000E6BF9">
        <w:rPr>
          <w:rFonts w:cs="Calibri"/>
        </w:rPr>
        <w:t>INICIATIVA PRIVADA</w:t>
      </w:r>
    </w:p>
    <w:p w14:paraId="6F56DA8F" w14:textId="77777777" w:rsidR="007D1E76" w:rsidRPr="00E74967" w:rsidRDefault="007D1E76" w:rsidP="007D1E76">
      <w:pPr>
        <w:spacing w:after="0" w:line="240" w:lineRule="auto"/>
        <w:jc w:val="both"/>
        <w:rPr>
          <w:rFonts w:cs="Calibri"/>
        </w:rPr>
      </w:pPr>
    </w:p>
    <w:p w14:paraId="720B9090"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40B5E4D1" w14:textId="77777777" w:rsidR="007D1E76" w:rsidRPr="00E74967" w:rsidRDefault="007D1E76" w:rsidP="007D1E76">
      <w:pPr>
        <w:spacing w:after="0" w:line="240" w:lineRule="auto"/>
        <w:jc w:val="both"/>
        <w:rPr>
          <w:rFonts w:cs="Calibri"/>
        </w:rPr>
      </w:pPr>
    </w:p>
    <w:p w14:paraId="1D17ED2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9F2F3F3" w14:textId="77777777" w:rsidR="007D1E76" w:rsidRPr="00E74967" w:rsidRDefault="007D1E76" w:rsidP="007D1E76">
      <w:pPr>
        <w:spacing w:after="0" w:line="240" w:lineRule="auto"/>
        <w:jc w:val="both"/>
        <w:rPr>
          <w:rFonts w:cs="Calibri"/>
        </w:rPr>
      </w:pPr>
    </w:p>
    <w:p w14:paraId="38857CE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7414A824" w14:textId="3CC398C8" w:rsidR="007D1E76" w:rsidRPr="00E74967" w:rsidRDefault="007D1E76" w:rsidP="007D1E76">
      <w:pPr>
        <w:spacing w:after="0" w:line="240" w:lineRule="auto"/>
        <w:jc w:val="both"/>
        <w:rPr>
          <w:rFonts w:cs="Calibri"/>
        </w:rPr>
      </w:pPr>
      <w:r w:rsidRPr="00E74967">
        <w:rPr>
          <w:rFonts w:cs="Calibri"/>
        </w:rPr>
        <w:t xml:space="preserve">* Se </w:t>
      </w:r>
      <w:r w:rsidR="004E2224" w:rsidRPr="00E74967">
        <w:rPr>
          <w:rFonts w:cs="Calibri"/>
        </w:rPr>
        <w:t>anexará</w:t>
      </w:r>
      <w:r w:rsidRPr="00E74967">
        <w:rPr>
          <w:rFonts w:cs="Calibri"/>
        </w:rPr>
        <w:t xml:space="preserve"> la informació</w:t>
      </w:r>
      <w:r w:rsidR="005E231E" w:rsidRPr="00E74967">
        <w:rPr>
          <w:rFonts w:cs="Calibri"/>
        </w:rPr>
        <w:t>n en las notas de desglose.</w:t>
      </w:r>
    </w:p>
    <w:p w14:paraId="57835634" w14:textId="77777777" w:rsidR="007D1E76" w:rsidRPr="00E74967" w:rsidRDefault="007D1E76" w:rsidP="007D1E76">
      <w:pPr>
        <w:spacing w:after="0" w:line="240" w:lineRule="auto"/>
        <w:jc w:val="both"/>
        <w:rPr>
          <w:rFonts w:cs="Calibri"/>
        </w:rPr>
      </w:pPr>
    </w:p>
    <w:p w14:paraId="648EDCBC" w14:textId="77777777" w:rsidR="007D1E76" w:rsidRPr="00E74967" w:rsidRDefault="007D1E76" w:rsidP="007D1E76">
      <w:pPr>
        <w:spacing w:after="0" w:line="240" w:lineRule="auto"/>
        <w:jc w:val="both"/>
        <w:rPr>
          <w:rFonts w:cs="Calibri"/>
        </w:rPr>
      </w:pPr>
    </w:p>
    <w:p w14:paraId="57B6FBF3"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21EC8972" w14:textId="77777777" w:rsidR="007D1E76" w:rsidRPr="00E74967" w:rsidRDefault="007D1E76" w:rsidP="007D1E76">
      <w:pPr>
        <w:spacing w:after="0" w:line="240" w:lineRule="auto"/>
        <w:jc w:val="both"/>
        <w:rPr>
          <w:rFonts w:cs="Calibri"/>
        </w:rPr>
      </w:pPr>
    </w:p>
    <w:p w14:paraId="0A61B109"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0D158D8"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w:t>
      </w:r>
      <w:r w:rsidR="001973A2" w:rsidRPr="001973A2">
        <w:rPr>
          <w:rFonts w:cs="Calibri"/>
        </w:rPr>
        <w:t>_________________________</w:t>
      </w:r>
    </w:p>
    <w:p w14:paraId="5A4A479C" w14:textId="77777777" w:rsidR="007D1E76" w:rsidRPr="00E74967" w:rsidRDefault="007D1E76" w:rsidP="007D1E76">
      <w:pPr>
        <w:spacing w:after="0" w:line="240" w:lineRule="auto"/>
        <w:jc w:val="both"/>
        <w:rPr>
          <w:rFonts w:cs="Calibri"/>
        </w:rPr>
      </w:pPr>
    </w:p>
    <w:p w14:paraId="6EAA1026" w14:textId="77777777" w:rsidR="007D1E76" w:rsidRPr="00E74967" w:rsidRDefault="007D1E76" w:rsidP="007D1E76">
      <w:pPr>
        <w:spacing w:after="0" w:line="240" w:lineRule="auto"/>
        <w:jc w:val="both"/>
        <w:rPr>
          <w:rFonts w:cs="Calibri"/>
        </w:rPr>
      </w:pPr>
    </w:p>
    <w:p w14:paraId="0D3A71E7" w14:textId="77777777" w:rsidR="007D1E76" w:rsidRPr="00E74967" w:rsidRDefault="007D1E76" w:rsidP="007D1E76">
      <w:pPr>
        <w:spacing w:after="0" w:line="240" w:lineRule="auto"/>
        <w:jc w:val="both"/>
        <w:rPr>
          <w:rFonts w:cs="Calibri"/>
          <w:b/>
        </w:rPr>
      </w:pPr>
      <w:r w:rsidRPr="00E74967">
        <w:rPr>
          <w:rFonts w:cs="Calibri"/>
          <w:b/>
        </w:rPr>
        <w:t>13. Proceso de Mejora:</w:t>
      </w:r>
    </w:p>
    <w:p w14:paraId="16305435" w14:textId="77777777" w:rsidR="007D1E76" w:rsidRPr="00E74967" w:rsidRDefault="007D1E76" w:rsidP="007D1E76">
      <w:pPr>
        <w:spacing w:after="0" w:line="240" w:lineRule="auto"/>
        <w:jc w:val="both"/>
        <w:rPr>
          <w:rFonts w:cs="Calibri"/>
        </w:rPr>
      </w:pPr>
    </w:p>
    <w:p w14:paraId="571B2BF3" w14:textId="77777777" w:rsidR="007D1E76" w:rsidRPr="00E74967" w:rsidRDefault="007D1E76" w:rsidP="007D1E76">
      <w:pPr>
        <w:spacing w:after="0" w:line="240" w:lineRule="auto"/>
        <w:jc w:val="both"/>
        <w:rPr>
          <w:rFonts w:cs="Calibri"/>
        </w:rPr>
      </w:pPr>
      <w:r w:rsidRPr="00E74967">
        <w:rPr>
          <w:rFonts w:cs="Calibri"/>
        </w:rPr>
        <w:t>Se informará de:</w:t>
      </w:r>
    </w:p>
    <w:p w14:paraId="4871FA0B" w14:textId="77777777" w:rsidR="007D1E76" w:rsidRPr="00E74967" w:rsidRDefault="007D1E76" w:rsidP="007D1E76">
      <w:pPr>
        <w:spacing w:after="0" w:line="240" w:lineRule="auto"/>
        <w:jc w:val="both"/>
        <w:rPr>
          <w:rFonts w:cs="Calibri"/>
        </w:rPr>
      </w:pPr>
    </w:p>
    <w:p w14:paraId="57925FF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57997F9"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w:t>
      </w:r>
      <w:r w:rsidR="000E6BF9">
        <w:rPr>
          <w:rFonts w:cs="Calibri"/>
        </w:rPr>
        <w:t>_______________</w:t>
      </w:r>
    </w:p>
    <w:p w14:paraId="44C7F93C"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6B13B1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w:t>
      </w:r>
      <w:r w:rsidR="000E6BF9">
        <w:rPr>
          <w:rFonts w:cs="Calibri"/>
        </w:rPr>
        <w:t>________</w:t>
      </w:r>
    </w:p>
    <w:p w14:paraId="18353927" w14:textId="77777777" w:rsidR="007D1E76" w:rsidRPr="00E74967" w:rsidRDefault="007D1E76" w:rsidP="007D1E76">
      <w:pPr>
        <w:spacing w:after="0" w:line="240" w:lineRule="auto"/>
        <w:jc w:val="both"/>
        <w:rPr>
          <w:rFonts w:cs="Calibri"/>
        </w:rPr>
      </w:pPr>
    </w:p>
    <w:p w14:paraId="4CDE4570" w14:textId="77777777" w:rsidR="007D1E76" w:rsidRPr="00E74967" w:rsidRDefault="007D1E76" w:rsidP="007D1E76">
      <w:pPr>
        <w:spacing w:after="0" w:line="240" w:lineRule="auto"/>
        <w:jc w:val="both"/>
        <w:rPr>
          <w:rFonts w:cs="Calibri"/>
        </w:rPr>
      </w:pPr>
    </w:p>
    <w:p w14:paraId="061AC357" w14:textId="625F1969"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4BC4986D" w14:textId="77777777" w:rsidR="007D1E76" w:rsidRPr="00E74967" w:rsidRDefault="007D1E76" w:rsidP="007D1E76">
      <w:pPr>
        <w:spacing w:after="0" w:line="240" w:lineRule="auto"/>
        <w:jc w:val="both"/>
        <w:rPr>
          <w:rFonts w:cs="Calibri"/>
        </w:rPr>
      </w:pPr>
    </w:p>
    <w:p w14:paraId="501873CD"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51F5005" w14:textId="77777777" w:rsidR="007D1E76" w:rsidRPr="00E74967" w:rsidRDefault="007D1E76" w:rsidP="007D1E76">
      <w:pPr>
        <w:spacing w:after="0" w:line="240" w:lineRule="auto"/>
        <w:jc w:val="both"/>
        <w:rPr>
          <w:rFonts w:cs="Calibri"/>
        </w:rPr>
      </w:pPr>
    </w:p>
    <w:p w14:paraId="2D4DB3C6"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18F6723F" w14:textId="77777777" w:rsidR="007D1E76" w:rsidRPr="00E74967" w:rsidRDefault="007D1E76" w:rsidP="007D1E76">
      <w:pPr>
        <w:spacing w:after="0" w:line="240" w:lineRule="auto"/>
        <w:jc w:val="both"/>
        <w:rPr>
          <w:rFonts w:cs="Calibri"/>
        </w:rPr>
      </w:pPr>
    </w:p>
    <w:p w14:paraId="4189A105" w14:textId="77777777" w:rsidR="007D1E76" w:rsidRPr="00E74967" w:rsidRDefault="007D1E76" w:rsidP="007D1E76">
      <w:pPr>
        <w:spacing w:after="0" w:line="240" w:lineRule="auto"/>
        <w:jc w:val="both"/>
        <w:rPr>
          <w:rFonts w:cs="Calibri"/>
        </w:rPr>
      </w:pPr>
    </w:p>
    <w:p w14:paraId="57F31741"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23CFFBAC" w14:textId="77777777" w:rsidR="007D1E76" w:rsidRPr="00E74967" w:rsidRDefault="007D1E76" w:rsidP="007D1E76">
      <w:pPr>
        <w:spacing w:after="0" w:line="240" w:lineRule="auto"/>
        <w:jc w:val="both"/>
        <w:rPr>
          <w:rFonts w:cs="Calibri"/>
        </w:rPr>
      </w:pPr>
    </w:p>
    <w:p w14:paraId="7CF6ADE7" w14:textId="5B9E650C"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4E2224"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1E7A6E82" w14:textId="77777777" w:rsidR="007D1E76" w:rsidRPr="00E74967" w:rsidRDefault="007D1E76" w:rsidP="007D1E76">
      <w:pPr>
        <w:spacing w:after="0" w:line="240" w:lineRule="auto"/>
        <w:jc w:val="both"/>
        <w:rPr>
          <w:rFonts w:cs="Calibri"/>
        </w:rPr>
      </w:pPr>
    </w:p>
    <w:p w14:paraId="59EE20CE"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1F6D65CA" w14:textId="77777777" w:rsidR="007D1E76" w:rsidRPr="00E74967" w:rsidRDefault="007D1E76" w:rsidP="007D1E76">
      <w:pPr>
        <w:spacing w:after="0" w:line="240" w:lineRule="auto"/>
        <w:jc w:val="both"/>
        <w:rPr>
          <w:rFonts w:cs="Calibri"/>
        </w:rPr>
      </w:pPr>
    </w:p>
    <w:p w14:paraId="42E6BFE3"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95C489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w:t>
      </w:r>
    </w:p>
    <w:p w14:paraId="5458F276" w14:textId="77777777" w:rsidR="007D1E76" w:rsidRPr="00E74967" w:rsidRDefault="007D1E76" w:rsidP="007D1E76">
      <w:pPr>
        <w:spacing w:after="0" w:line="240" w:lineRule="auto"/>
        <w:jc w:val="both"/>
        <w:rPr>
          <w:rFonts w:cs="Calibri"/>
        </w:rPr>
      </w:pPr>
    </w:p>
    <w:p w14:paraId="735A8882" w14:textId="77777777" w:rsidR="007D1E76" w:rsidRPr="00E74967" w:rsidRDefault="007D1E76" w:rsidP="007D1E76">
      <w:pPr>
        <w:spacing w:after="0" w:line="240" w:lineRule="auto"/>
        <w:jc w:val="both"/>
        <w:rPr>
          <w:rFonts w:cs="Calibri"/>
        </w:rPr>
      </w:pPr>
    </w:p>
    <w:p w14:paraId="7333D5CA"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269D9C3F" w14:textId="77777777" w:rsidR="007D1E76" w:rsidRPr="00E74967" w:rsidRDefault="007D1E76" w:rsidP="007D1E76">
      <w:pPr>
        <w:spacing w:after="0" w:line="240" w:lineRule="auto"/>
        <w:jc w:val="both"/>
        <w:rPr>
          <w:rFonts w:cs="Calibri"/>
        </w:rPr>
      </w:pPr>
    </w:p>
    <w:p w14:paraId="077FEC17" w14:textId="77777777" w:rsidR="007D1E76" w:rsidRPr="00E74967" w:rsidRDefault="001973A2" w:rsidP="007D1E76">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5190E19B" w14:textId="77777777" w:rsidR="007D1E76" w:rsidRPr="00E74967" w:rsidRDefault="007D1E76" w:rsidP="007D1E76">
      <w:pPr>
        <w:pBdr>
          <w:bottom w:val="single" w:sz="12" w:space="1" w:color="auto"/>
        </w:pBdr>
        <w:spacing w:after="0" w:line="240" w:lineRule="auto"/>
        <w:jc w:val="both"/>
        <w:rPr>
          <w:rFonts w:cs="Calibri"/>
        </w:rPr>
      </w:pPr>
    </w:p>
    <w:p w14:paraId="3E2BDA70" w14:textId="77777777" w:rsidR="001C75F2" w:rsidRPr="00E74967" w:rsidRDefault="001C75F2" w:rsidP="007D1E76">
      <w:pPr>
        <w:spacing w:after="0" w:line="240" w:lineRule="auto"/>
        <w:jc w:val="both"/>
        <w:rPr>
          <w:rFonts w:cs="Calibri"/>
        </w:rPr>
      </w:pPr>
    </w:p>
    <w:p w14:paraId="3367E071" w14:textId="77777777" w:rsidR="007D1E76" w:rsidRPr="00E74967" w:rsidRDefault="005E231E" w:rsidP="007D1E76">
      <w:pPr>
        <w:jc w:val="both"/>
        <w:rPr>
          <w:rFonts w:cs="Calibri"/>
          <w:b/>
        </w:rPr>
      </w:pPr>
      <w:r w:rsidRPr="00E74967">
        <w:rPr>
          <w:rFonts w:cs="Calibri"/>
          <w:b/>
        </w:rPr>
        <w:t>Recomendaciones</w:t>
      </w:r>
    </w:p>
    <w:p w14:paraId="331A1C27" w14:textId="77777777" w:rsidR="007D1E76" w:rsidRDefault="007D1E76" w:rsidP="007D1E76">
      <w:pPr>
        <w:jc w:val="both"/>
        <w:rPr>
          <w:rFonts w:cs="Calibri"/>
          <w:b/>
        </w:rPr>
      </w:pPr>
      <w:r w:rsidRPr="00E74967">
        <w:rPr>
          <w:rFonts w:cs="Calibri"/>
          <w:b/>
        </w:rPr>
        <w:t xml:space="preserve">Nota 1: Las notas de Gestión Administrativa sólo se presentarán en medio </w:t>
      </w:r>
      <w:r w:rsidR="001C75F2" w:rsidRPr="00E74967">
        <w:rPr>
          <w:rFonts w:cs="Calibri"/>
          <w:b/>
        </w:rPr>
        <w:t>digital</w:t>
      </w:r>
      <w:r w:rsidRPr="00E74967">
        <w:rPr>
          <w:rFonts w:cs="Calibri"/>
          <w:b/>
        </w:rPr>
        <w:t>, las notas que no estén contempladas en el formato se agregarán libremente al mismo.</w:t>
      </w:r>
    </w:p>
    <w:p w14:paraId="6E492900" w14:textId="3C33E8D9" w:rsidR="00CB032F" w:rsidRDefault="00CB032F" w:rsidP="007D1E76">
      <w:pPr>
        <w:jc w:val="both"/>
        <w:rPr>
          <w:rFonts w:cs="Calibri"/>
          <w:b/>
        </w:rPr>
      </w:pPr>
    </w:p>
    <w:tbl>
      <w:tblPr>
        <w:tblW w:w="10736" w:type="dxa"/>
        <w:tblCellMar>
          <w:left w:w="70" w:type="dxa"/>
          <w:right w:w="70" w:type="dxa"/>
        </w:tblCellMar>
        <w:tblLook w:val="04A0" w:firstRow="1" w:lastRow="0" w:firstColumn="1" w:lastColumn="0" w:noHBand="0" w:noVBand="1"/>
      </w:tblPr>
      <w:tblGrid>
        <w:gridCol w:w="146"/>
        <w:gridCol w:w="4365"/>
        <w:gridCol w:w="889"/>
        <w:gridCol w:w="558"/>
        <w:gridCol w:w="962"/>
        <w:gridCol w:w="188"/>
        <w:gridCol w:w="1332"/>
        <w:gridCol w:w="1283"/>
        <w:gridCol w:w="1013"/>
      </w:tblGrid>
      <w:tr w:rsidR="00CB032F" w:rsidRPr="00CB032F" w14:paraId="5747E7C1" w14:textId="77777777" w:rsidTr="00A14E7D">
        <w:trPr>
          <w:trHeight w:val="225"/>
        </w:trPr>
        <w:tc>
          <w:tcPr>
            <w:tcW w:w="10736" w:type="dxa"/>
            <w:gridSpan w:val="9"/>
            <w:tcBorders>
              <w:top w:val="single" w:sz="4" w:space="0" w:color="auto"/>
              <w:left w:val="nil"/>
              <w:bottom w:val="nil"/>
              <w:right w:val="nil"/>
            </w:tcBorders>
            <w:shd w:val="clear" w:color="auto" w:fill="auto"/>
            <w:noWrap/>
            <w:vAlign w:val="center"/>
            <w:hideMark/>
          </w:tcPr>
          <w:p w14:paraId="620AE6DF" w14:textId="4062BEFF" w:rsidR="00CB032F" w:rsidRPr="00CB032F" w:rsidRDefault="00CB032F" w:rsidP="00CB032F">
            <w:pPr>
              <w:spacing w:after="0" w:line="240" w:lineRule="auto"/>
              <w:rPr>
                <w:rFonts w:ascii="Arial" w:eastAsia="Times New Roman" w:hAnsi="Arial" w:cs="Arial"/>
                <w:sz w:val="16"/>
                <w:szCs w:val="16"/>
                <w:lang w:eastAsia="es-MX"/>
              </w:rPr>
            </w:pPr>
            <w:r w:rsidRPr="00CB032F">
              <w:rPr>
                <w:rFonts w:ascii="Arial" w:eastAsia="Times New Roman" w:hAnsi="Arial" w:cs="Arial"/>
                <w:sz w:val="16"/>
                <w:szCs w:val="16"/>
                <w:lang w:eastAsia="es-MX"/>
              </w:rPr>
              <w:t>“Bajo protesta de decir verdad declaramos que los Estados Financieros y sus notas, son razonablemente correctos y son responsabilidad del emisor”.</w:t>
            </w:r>
          </w:p>
        </w:tc>
      </w:tr>
      <w:tr w:rsidR="00CB032F" w:rsidRPr="00CB032F" w14:paraId="04EA1EDC" w14:textId="77777777" w:rsidTr="00A14E7D">
        <w:trPr>
          <w:trHeight w:val="225"/>
        </w:trPr>
        <w:tc>
          <w:tcPr>
            <w:tcW w:w="146" w:type="dxa"/>
            <w:tcBorders>
              <w:top w:val="nil"/>
              <w:left w:val="nil"/>
              <w:bottom w:val="nil"/>
              <w:right w:val="nil"/>
            </w:tcBorders>
            <w:shd w:val="clear" w:color="auto" w:fill="auto"/>
            <w:noWrap/>
            <w:hideMark/>
          </w:tcPr>
          <w:p w14:paraId="7C92C2C8" w14:textId="77777777" w:rsidR="00CB032F" w:rsidRPr="00CB032F" w:rsidRDefault="00CB032F" w:rsidP="00CB032F">
            <w:pPr>
              <w:spacing w:after="0" w:line="240" w:lineRule="auto"/>
              <w:rPr>
                <w:rFonts w:ascii="Arial" w:eastAsia="Times New Roman" w:hAnsi="Arial" w:cs="Arial"/>
                <w:sz w:val="16"/>
                <w:szCs w:val="16"/>
                <w:lang w:eastAsia="es-MX"/>
              </w:rPr>
            </w:pPr>
          </w:p>
        </w:tc>
        <w:tc>
          <w:tcPr>
            <w:tcW w:w="4365" w:type="dxa"/>
            <w:tcBorders>
              <w:top w:val="nil"/>
              <w:left w:val="nil"/>
              <w:bottom w:val="nil"/>
              <w:right w:val="nil"/>
            </w:tcBorders>
            <w:shd w:val="clear" w:color="auto" w:fill="auto"/>
            <w:noWrap/>
            <w:vAlign w:val="bottom"/>
            <w:hideMark/>
          </w:tcPr>
          <w:p w14:paraId="25477389" w14:textId="58C95F88" w:rsidR="00CB032F" w:rsidRPr="00CB032F" w:rsidRDefault="00CB032F" w:rsidP="00CB032F">
            <w:pPr>
              <w:spacing w:after="0" w:line="240" w:lineRule="auto"/>
              <w:rPr>
                <w:rFonts w:ascii="Arial" w:eastAsia="Times New Roman" w:hAnsi="Arial" w:cs="Arial"/>
                <w:color w:val="000000"/>
                <w:sz w:val="16"/>
                <w:szCs w:val="16"/>
                <w:lang w:eastAsia="es-MX"/>
              </w:rPr>
            </w:pPr>
          </w:p>
          <w:tbl>
            <w:tblPr>
              <w:tblW w:w="0" w:type="auto"/>
              <w:tblCellSpacing w:w="0" w:type="dxa"/>
              <w:tblCellMar>
                <w:left w:w="0" w:type="dxa"/>
                <w:right w:w="0" w:type="dxa"/>
              </w:tblCellMar>
              <w:tblLook w:val="04A0" w:firstRow="1" w:lastRow="0" w:firstColumn="1" w:lastColumn="0" w:noHBand="0" w:noVBand="1"/>
            </w:tblPr>
            <w:tblGrid>
              <w:gridCol w:w="3220"/>
            </w:tblGrid>
            <w:tr w:rsidR="00CB032F" w:rsidRPr="00CB032F" w14:paraId="3957E0A0" w14:textId="77777777">
              <w:trPr>
                <w:trHeight w:val="225"/>
                <w:tblCellSpacing w:w="0" w:type="dxa"/>
              </w:trPr>
              <w:tc>
                <w:tcPr>
                  <w:tcW w:w="3220" w:type="dxa"/>
                  <w:tcBorders>
                    <w:top w:val="nil"/>
                    <w:left w:val="nil"/>
                    <w:bottom w:val="nil"/>
                    <w:right w:val="nil"/>
                  </w:tcBorders>
                  <w:shd w:val="clear" w:color="auto" w:fill="auto"/>
                  <w:hideMark/>
                </w:tcPr>
                <w:p w14:paraId="4128126E" w14:textId="77777777" w:rsidR="00CB032F" w:rsidRPr="00CB032F" w:rsidRDefault="00CB032F" w:rsidP="00CB032F">
                  <w:pPr>
                    <w:spacing w:after="0" w:line="240" w:lineRule="auto"/>
                    <w:rPr>
                      <w:rFonts w:ascii="Arial" w:eastAsia="Times New Roman" w:hAnsi="Arial" w:cs="Arial"/>
                      <w:color w:val="000000"/>
                      <w:sz w:val="16"/>
                      <w:szCs w:val="16"/>
                      <w:lang w:eastAsia="es-MX"/>
                    </w:rPr>
                  </w:pPr>
                </w:p>
              </w:tc>
            </w:tr>
          </w:tbl>
          <w:p w14:paraId="7B512BB8" w14:textId="77777777" w:rsidR="00CB032F" w:rsidRPr="00CB032F" w:rsidRDefault="00CB032F" w:rsidP="00CB032F">
            <w:pPr>
              <w:spacing w:after="0" w:line="240" w:lineRule="auto"/>
              <w:rPr>
                <w:rFonts w:ascii="Arial" w:eastAsia="Times New Roman" w:hAnsi="Arial" w:cs="Arial"/>
                <w:color w:val="000000"/>
                <w:sz w:val="16"/>
                <w:szCs w:val="16"/>
                <w:lang w:eastAsia="es-MX"/>
              </w:rPr>
            </w:pPr>
          </w:p>
        </w:tc>
        <w:tc>
          <w:tcPr>
            <w:tcW w:w="1447" w:type="dxa"/>
            <w:gridSpan w:val="2"/>
            <w:tcBorders>
              <w:top w:val="nil"/>
              <w:left w:val="nil"/>
              <w:bottom w:val="nil"/>
              <w:right w:val="nil"/>
            </w:tcBorders>
            <w:shd w:val="clear" w:color="auto" w:fill="auto"/>
            <w:hideMark/>
          </w:tcPr>
          <w:p w14:paraId="74072AA0"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150" w:type="dxa"/>
            <w:gridSpan w:val="2"/>
            <w:tcBorders>
              <w:top w:val="nil"/>
              <w:left w:val="nil"/>
              <w:bottom w:val="nil"/>
              <w:right w:val="nil"/>
            </w:tcBorders>
            <w:shd w:val="clear" w:color="auto" w:fill="auto"/>
            <w:hideMark/>
          </w:tcPr>
          <w:p w14:paraId="51FB34D5"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gridSpan w:val="2"/>
            <w:tcBorders>
              <w:top w:val="nil"/>
              <w:left w:val="nil"/>
              <w:bottom w:val="nil"/>
              <w:right w:val="nil"/>
            </w:tcBorders>
            <w:shd w:val="clear" w:color="auto" w:fill="auto"/>
            <w:hideMark/>
          </w:tcPr>
          <w:p w14:paraId="2D26C132" w14:textId="520C39F4" w:rsidR="00CB032F" w:rsidRPr="00CB032F" w:rsidRDefault="00CB032F" w:rsidP="00CB032F">
            <w:pPr>
              <w:spacing w:after="0" w:line="240" w:lineRule="auto"/>
              <w:rPr>
                <w:rFonts w:ascii="Times New Roman" w:eastAsia="Times New Roman" w:hAnsi="Times New Roman"/>
                <w:sz w:val="20"/>
                <w:szCs w:val="20"/>
                <w:lang w:eastAsia="es-MX"/>
              </w:rPr>
            </w:pPr>
          </w:p>
        </w:tc>
        <w:tc>
          <w:tcPr>
            <w:tcW w:w="1013" w:type="dxa"/>
            <w:tcBorders>
              <w:top w:val="nil"/>
              <w:left w:val="nil"/>
              <w:bottom w:val="nil"/>
              <w:right w:val="nil"/>
            </w:tcBorders>
            <w:shd w:val="clear" w:color="auto" w:fill="auto"/>
            <w:hideMark/>
          </w:tcPr>
          <w:p w14:paraId="42CE71A2" w14:textId="77777777" w:rsidR="00CB032F" w:rsidRPr="00CB032F" w:rsidRDefault="00CB032F" w:rsidP="00CB032F">
            <w:pPr>
              <w:spacing w:after="0" w:line="240" w:lineRule="auto"/>
              <w:rPr>
                <w:rFonts w:ascii="Times New Roman" w:eastAsia="Times New Roman" w:hAnsi="Times New Roman"/>
                <w:sz w:val="20"/>
                <w:szCs w:val="20"/>
                <w:lang w:eastAsia="es-MX"/>
              </w:rPr>
            </w:pPr>
          </w:p>
        </w:tc>
      </w:tr>
      <w:tr w:rsidR="00CB032F" w:rsidRPr="00CB032F" w14:paraId="03E2AC85" w14:textId="77777777" w:rsidTr="00A14E7D">
        <w:trPr>
          <w:trHeight w:val="225"/>
        </w:trPr>
        <w:tc>
          <w:tcPr>
            <w:tcW w:w="146" w:type="dxa"/>
            <w:tcBorders>
              <w:top w:val="nil"/>
              <w:left w:val="nil"/>
              <w:bottom w:val="nil"/>
              <w:right w:val="nil"/>
            </w:tcBorders>
            <w:shd w:val="clear" w:color="auto" w:fill="auto"/>
            <w:noWrap/>
            <w:hideMark/>
          </w:tcPr>
          <w:p w14:paraId="24AE8A95"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noWrap/>
            <w:hideMark/>
          </w:tcPr>
          <w:p w14:paraId="5707337E"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447" w:type="dxa"/>
            <w:gridSpan w:val="2"/>
            <w:tcBorders>
              <w:top w:val="nil"/>
              <w:left w:val="nil"/>
              <w:bottom w:val="nil"/>
              <w:right w:val="nil"/>
            </w:tcBorders>
            <w:shd w:val="clear" w:color="auto" w:fill="auto"/>
            <w:noWrap/>
            <w:hideMark/>
          </w:tcPr>
          <w:p w14:paraId="4A4F5FE9"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150" w:type="dxa"/>
            <w:gridSpan w:val="2"/>
            <w:tcBorders>
              <w:top w:val="nil"/>
              <w:left w:val="nil"/>
              <w:bottom w:val="nil"/>
              <w:right w:val="nil"/>
            </w:tcBorders>
            <w:shd w:val="clear" w:color="auto" w:fill="auto"/>
            <w:noWrap/>
            <w:hideMark/>
          </w:tcPr>
          <w:p w14:paraId="621F4024"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gridSpan w:val="2"/>
            <w:tcBorders>
              <w:top w:val="nil"/>
              <w:left w:val="nil"/>
              <w:bottom w:val="nil"/>
              <w:right w:val="nil"/>
            </w:tcBorders>
            <w:shd w:val="clear" w:color="auto" w:fill="auto"/>
            <w:noWrap/>
            <w:vAlign w:val="bottom"/>
            <w:hideMark/>
          </w:tcPr>
          <w:p w14:paraId="63EC7E64" w14:textId="3D4A3821" w:rsidR="00CB032F" w:rsidRPr="00CB032F" w:rsidRDefault="00CB032F" w:rsidP="00CB032F">
            <w:pPr>
              <w:spacing w:after="0" w:line="240" w:lineRule="auto"/>
              <w:rPr>
                <w:rFonts w:ascii="Arial" w:eastAsia="Times New Roman" w:hAnsi="Arial" w:cs="Arial"/>
                <w:color w:val="000000"/>
                <w:sz w:val="16"/>
                <w:szCs w:val="16"/>
                <w:lang w:eastAsia="es-MX"/>
              </w:rPr>
            </w:pPr>
          </w:p>
          <w:tbl>
            <w:tblPr>
              <w:tblW w:w="0" w:type="auto"/>
              <w:tblCellSpacing w:w="0" w:type="dxa"/>
              <w:tblCellMar>
                <w:left w:w="0" w:type="dxa"/>
                <w:right w:w="0" w:type="dxa"/>
              </w:tblCellMar>
              <w:tblLook w:val="04A0" w:firstRow="1" w:lastRow="0" w:firstColumn="1" w:lastColumn="0" w:noHBand="0" w:noVBand="1"/>
            </w:tblPr>
            <w:tblGrid>
              <w:gridCol w:w="1700"/>
            </w:tblGrid>
            <w:tr w:rsidR="00CB032F" w:rsidRPr="00CB032F" w14:paraId="289FCD27" w14:textId="77777777">
              <w:trPr>
                <w:trHeight w:val="225"/>
                <w:tblCellSpacing w:w="0" w:type="dxa"/>
              </w:trPr>
              <w:tc>
                <w:tcPr>
                  <w:tcW w:w="1700" w:type="dxa"/>
                  <w:tcBorders>
                    <w:top w:val="nil"/>
                    <w:left w:val="nil"/>
                    <w:bottom w:val="nil"/>
                    <w:right w:val="nil"/>
                  </w:tcBorders>
                  <w:shd w:val="clear" w:color="auto" w:fill="auto"/>
                  <w:noWrap/>
                  <w:hideMark/>
                </w:tcPr>
                <w:p w14:paraId="02B9AFF4" w14:textId="77777777" w:rsidR="00CB032F" w:rsidRPr="00CB032F" w:rsidRDefault="00CB032F" w:rsidP="00CB032F">
                  <w:pPr>
                    <w:spacing w:after="0" w:line="240" w:lineRule="auto"/>
                    <w:rPr>
                      <w:rFonts w:ascii="Arial" w:eastAsia="Times New Roman" w:hAnsi="Arial" w:cs="Arial"/>
                      <w:color w:val="000000"/>
                      <w:sz w:val="16"/>
                      <w:szCs w:val="16"/>
                      <w:lang w:eastAsia="es-MX"/>
                    </w:rPr>
                  </w:pPr>
                </w:p>
              </w:tc>
            </w:tr>
          </w:tbl>
          <w:p w14:paraId="158E1CC7" w14:textId="77777777" w:rsidR="00CB032F" w:rsidRPr="00CB032F" w:rsidRDefault="00CB032F" w:rsidP="00CB032F">
            <w:pPr>
              <w:spacing w:after="0" w:line="240" w:lineRule="auto"/>
              <w:rPr>
                <w:rFonts w:ascii="Arial" w:eastAsia="Times New Roman" w:hAnsi="Arial" w:cs="Arial"/>
                <w:color w:val="000000"/>
                <w:sz w:val="16"/>
                <w:szCs w:val="16"/>
                <w:lang w:eastAsia="es-MX"/>
              </w:rPr>
            </w:pPr>
          </w:p>
        </w:tc>
        <w:tc>
          <w:tcPr>
            <w:tcW w:w="1013" w:type="dxa"/>
            <w:tcBorders>
              <w:top w:val="nil"/>
              <w:left w:val="nil"/>
              <w:bottom w:val="nil"/>
              <w:right w:val="nil"/>
            </w:tcBorders>
            <w:shd w:val="clear" w:color="auto" w:fill="auto"/>
            <w:hideMark/>
          </w:tcPr>
          <w:p w14:paraId="07F2ACFA" w14:textId="77777777" w:rsidR="00CB032F" w:rsidRPr="00CB032F" w:rsidRDefault="00CB032F" w:rsidP="00CB032F">
            <w:pPr>
              <w:spacing w:after="0" w:line="240" w:lineRule="auto"/>
              <w:rPr>
                <w:rFonts w:ascii="Times New Roman" w:eastAsia="Times New Roman" w:hAnsi="Times New Roman"/>
                <w:sz w:val="20"/>
                <w:szCs w:val="20"/>
                <w:lang w:eastAsia="es-MX"/>
              </w:rPr>
            </w:pPr>
          </w:p>
        </w:tc>
      </w:tr>
      <w:tr w:rsidR="00CB032F" w:rsidRPr="00CB032F" w14:paraId="44EE5642" w14:textId="77777777" w:rsidTr="00A14E7D">
        <w:trPr>
          <w:trHeight w:val="225"/>
        </w:trPr>
        <w:tc>
          <w:tcPr>
            <w:tcW w:w="146" w:type="dxa"/>
            <w:tcBorders>
              <w:top w:val="nil"/>
              <w:left w:val="nil"/>
              <w:bottom w:val="nil"/>
              <w:right w:val="nil"/>
            </w:tcBorders>
            <w:shd w:val="clear" w:color="auto" w:fill="auto"/>
            <w:noWrap/>
            <w:hideMark/>
          </w:tcPr>
          <w:p w14:paraId="2A01188D"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hideMark/>
          </w:tcPr>
          <w:p w14:paraId="07178F79" w14:textId="5659100A" w:rsidR="00CB032F" w:rsidRPr="00CB032F" w:rsidRDefault="00CB032F" w:rsidP="00CB032F">
            <w:pPr>
              <w:spacing w:after="0" w:line="240" w:lineRule="auto"/>
              <w:rPr>
                <w:rFonts w:ascii="Arial" w:eastAsia="Times New Roman" w:hAnsi="Arial" w:cs="Arial"/>
                <w:sz w:val="16"/>
                <w:szCs w:val="16"/>
                <w:lang w:eastAsia="es-MX"/>
              </w:rPr>
            </w:pPr>
          </w:p>
        </w:tc>
        <w:tc>
          <w:tcPr>
            <w:tcW w:w="1447" w:type="dxa"/>
            <w:gridSpan w:val="2"/>
            <w:tcBorders>
              <w:top w:val="nil"/>
              <w:left w:val="nil"/>
              <w:bottom w:val="nil"/>
              <w:right w:val="nil"/>
            </w:tcBorders>
            <w:shd w:val="clear" w:color="auto" w:fill="auto"/>
            <w:noWrap/>
            <w:hideMark/>
          </w:tcPr>
          <w:p w14:paraId="2DE7DBEA" w14:textId="77777777" w:rsidR="00CB032F" w:rsidRPr="00CB032F" w:rsidRDefault="00CB032F" w:rsidP="00CB032F">
            <w:pPr>
              <w:spacing w:after="0" w:line="240" w:lineRule="auto"/>
              <w:jc w:val="center"/>
              <w:rPr>
                <w:rFonts w:ascii="Arial" w:eastAsia="Times New Roman" w:hAnsi="Arial" w:cs="Arial"/>
                <w:sz w:val="16"/>
                <w:szCs w:val="16"/>
                <w:lang w:eastAsia="es-MX"/>
              </w:rPr>
            </w:pPr>
          </w:p>
        </w:tc>
        <w:tc>
          <w:tcPr>
            <w:tcW w:w="1150" w:type="dxa"/>
            <w:gridSpan w:val="2"/>
            <w:tcBorders>
              <w:top w:val="nil"/>
              <w:left w:val="nil"/>
              <w:bottom w:val="nil"/>
              <w:right w:val="nil"/>
            </w:tcBorders>
            <w:shd w:val="clear" w:color="auto" w:fill="auto"/>
            <w:noWrap/>
            <w:hideMark/>
          </w:tcPr>
          <w:p w14:paraId="32EC7A5F"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gridSpan w:val="2"/>
            <w:tcBorders>
              <w:top w:val="nil"/>
              <w:left w:val="nil"/>
              <w:bottom w:val="nil"/>
              <w:right w:val="nil"/>
            </w:tcBorders>
            <w:shd w:val="clear" w:color="auto" w:fill="auto"/>
            <w:noWrap/>
            <w:hideMark/>
          </w:tcPr>
          <w:p w14:paraId="351F6A99" w14:textId="70155F3E" w:rsidR="00CB032F" w:rsidRPr="00CB032F" w:rsidRDefault="00CB032F" w:rsidP="00CB032F">
            <w:pPr>
              <w:spacing w:after="0" w:line="240" w:lineRule="auto"/>
              <w:jc w:val="center"/>
              <w:rPr>
                <w:rFonts w:ascii="Arial" w:eastAsia="Times New Roman" w:hAnsi="Arial" w:cs="Arial"/>
                <w:sz w:val="16"/>
                <w:szCs w:val="16"/>
                <w:lang w:eastAsia="es-MX"/>
              </w:rPr>
            </w:pPr>
          </w:p>
        </w:tc>
        <w:tc>
          <w:tcPr>
            <w:tcW w:w="1013" w:type="dxa"/>
            <w:tcBorders>
              <w:top w:val="nil"/>
              <w:left w:val="nil"/>
              <w:bottom w:val="nil"/>
              <w:right w:val="nil"/>
            </w:tcBorders>
            <w:shd w:val="clear" w:color="auto" w:fill="auto"/>
            <w:hideMark/>
          </w:tcPr>
          <w:p w14:paraId="1149527E" w14:textId="77777777" w:rsidR="00CB032F" w:rsidRPr="00CB032F" w:rsidRDefault="00CB032F" w:rsidP="00CB032F">
            <w:pPr>
              <w:spacing w:after="0" w:line="240" w:lineRule="auto"/>
              <w:jc w:val="center"/>
              <w:rPr>
                <w:rFonts w:ascii="Arial" w:eastAsia="Times New Roman" w:hAnsi="Arial" w:cs="Arial"/>
                <w:sz w:val="16"/>
                <w:szCs w:val="16"/>
                <w:lang w:eastAsia="es-MX"/>
              </w:rPr>
            </w:pPr>
          </w:p>
        </w:tc>
      </w:tr>
      <w:tr w:rsidR="00CB032F" w:rsidRPr="00CB032F" w14:paraId="4189AEE2" w14:textId="77777777" w:rsidTr="00A14E7D">
        <w:trPr>
          <w:trHeight w:val="225"/>
        </w:trPr>
        <w:tc>
          <w:tcPr>
            <w:tcW w:w="146" w:type="dxa"/>
            <w:tcBorders>
              <w:top w:val="nil"/>
              <w:left w:val="nil"/>
              <w:bottom w:val="nil"/>
              <w:right w:val="nil"/>
            </w:tcBorders>
            <w:shd w:val="clear" w:color="auto" w:fill="auto"/>
            <w:noWrap/>
            <w:hideMark/>
          </w:tcPr>
          <w:p w14:paraId="066FFB72"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hideMark/>
          </w:tcPr>
          <w:p w14:paraId="110DF33F"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447" w:type="dxa"/>
            <w:gridSpan w:val="2"/>
            <w:tcBorders>
              <w:top w:val="nil"/>
              <w:left w:val="nil"/>
              <w:bottom w:val="nil"/>
              <w:right w:val="nil"/>
            </w:tcBorders>
            <w:shd w:val="clear" w:color="auto" w:fill="auto"/>
            <w:noWrap/>
            <w:hideMark/>
          </w:tcPr>
          <w:p w14:paraId="5F397F84" w14:textId="77777777" w:rsidR="00CB032F" w:rsidRPr="00CB032F" w:rsidRDefault="00CB032F" w:rsidP="00CB032F">
            <w:pPr>
              <w:spacing w:after="0" w:line="240" w:lineRule="auto"/>
              <w:jc w:val="center"/>
              <w:rPr>
                <w:rFonts w:ascii="Times New Roman" w:eastAsia="Times New Roman" w:hAnsi="Times New Roman"/>
                <w:sz w:val="20"/>
                <w:szCs w:val="20"/>
                <w:lang w:eastAsia="es-MX"/>
              </w:rPr>
            </w:pPr>
          </w:p>
        </w:tc>
        <w:tc>
          <w:tcPr>
            <w:tcW w:w="1150" w:type="dxa"/>
            <w:gridSpan w:val="2"/>
            <w:tcBorders>
              <w:top w:val="nil"/>
              <w:left w:val="nil"/>
              <w:bottom w:val="nil"/>
              <w:right w:val="nil"/>
            </w:tcBorders>
            <w:shd w:val="clear" w:color="auto" w:fill="auto"/>
            <w:noWrap/>
            <w:vAlign w:val="bottom"/>
            <w:hideMark/>
          </w:tcPr>
          <w:p w14:paraId="3BDDDDAB"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gridSpan w:val="2"/>
            <w:tcBorders>
              <w:top w:val="nil"/>
              <w:left w:val="nil"/>
              <w:bottom w:val="nil"/>
              <w:right w:val="nil"/>
            </w:tcBorders>
            <w:shd w:val="clear" w:color="auto" w:fill="auto"/>
            <w:noWrap/>
            <w:vAlign w:val="bottom"/>
            <w:hideMark/>
          </w:tcPr>
          <w:p w14:paraId="498DC67B"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013" w:type="dxa"/>
            <w:tcBorders>
              <w:top w:val="nil"/>
              <w:left w:val="nil"/>
              <w:bottom w:val="nil"/>
              <w:right w:val="nil"/>
            </w:tcBorders>
            <w:shd w:val="clear" w:color="auto" w:fill="auto"/>
            <w:hideMark/>
          </w:tcPr>
          <w:p w14:paraId="5F0442F6" w14:textId="77777777" w:rsidR="00CB032F" w:rsidRPr="00CB032F" w:rsidRDefault="00CB032F" w:rsidP="00CB032F">
            <w:pPr>
              <w:spacing w:after="0" w:line="240" w:lineRule="auto"/>
              <w:rPr>
                <w:rFonts w:ascii="Times New Roman" w:eastAsia="Times New Roman" w:hAnsi="Times New Roman"/>
                <w:sz w:val="20"/>
                <w:szCs w:val="20"/>
                <w:lang w:eastAsia="es-MX"/>
              </w:rPr>
            </w:pPr>
          </w:p>
        </w:tc>
      </w:tr>
      <w:tr w:rsidR="00CB032F" w:rsidRPr="00CB032F" w14:paraId="38880102" w14:textId="77777777" w:rsidTr="00A14E7D">
        <w:trPr>
          <w:trHeight w:val="225"/>
        </w:trPr>
        <w:tc>
          <w:tcPr>
            <w:tcW w:w="146" w:type="dxa"/>
            <w:tcBorders>
              <w:top w:val="nil"/>
              <w:left w:val="nil"/>
              <w:bottom w:val="nil"/>
              <w:right w:val="nil"/>
            </w:tcBorders>
            <w:shd w:val="clear" w:color="auto" w:fill="auto"/>
            <w:noWrap/>
            <w:hideMark/>
          </w:tcPr>
          <w:p w14:paraId="5A06F3EF"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hideMark/>
          </w:tcPr>
          <w:p w14:paraId="57C8FDE0"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447" w:type="dxa"/>
            <w:gridSpan w:val="2"/>
            <w:tcBorders>
              <w:top w:val="nil"/>
              <w:left w:val="nil"/>
              <w:bottom w:val="nil"/>
              <w:right w:val="nil"/>
            </w:tcBorders>
            <w:shd w:val="clear" w:color="auto" w:fill="auto"/>
            <w:noWrap/>
            <w:hideMark/>
          </w:tcPr>
          <w:p w14:paraId="54C06359" w14:textId="77777777" w:rsidR="00CB032F" w:rsidRPr="00CB032F" w:rsidRDefault="00CB032F" w:rsidP="00CB032F">
            <w:pPr>
              <w:spacing w:after="0" w:line="240" w:lineRule="auto"/>
              <w:jc w:val="center"/>
              <w:rPr>
                <w:rFonts w:ascii="Times New Roman" w:eastAsia="Times New Roman" w:hAnsi="Times New Roman"/>
                <w:sz w:val="20"/>
                <w:szCs w:val="20"/>
                <w:lang w:eastAsia="es-MX"/>
              </w:rPr>
            </w:pPr>
          </w:p>
        </w:tc>
        <w:tc>
          <w:tcPr>
            <w:tcW w:w="1150" w:type="dxa"/>
            <w:gridSpan w:val="2"/>
            <w:tcBorders>
              <w:top w:val="nil"/>
              <w:left w:val="nil"/>
              <w:bottom w:val="nil"/>
              <w:right w:val="nil"/>
            </w:tcBorders>
            <w:shd w:val="clear" w:color="auto" w:fill="auto"/>
            <w:noWrap/>
            <w:hideMark/>
          </w:tcPr>
          <w:p w14:paraId="73B03987"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gridSpan w:val="2"/>
            <w:tcBorders>
              <w:top w:val="nil"/>
              <w:left w:val="nil"/>
              <w:bottom w:val="nil"/>
              <w:right w:val="nil"/>
            </w:tcBorders>
            <w:shd w:val="clear" w:color="auto" w:fill="auto"/>
            <w:noWrap/>
            <w:hideMark/>
          </w:tcPr>
          <w:p w14:paraId="4A9BD4F9" w14:textId="77777777" w:rsidR="00CB032F" w:rsidRPr="00CB032F" w:rsidRDefault="00CB032F" w:rsidP="00CB032F">
            <w:pPr>
              <w:spacing w:after="0" w:line="240" w:lineRule="auto"/>
              <w:jc w:val="center"/>
              <w:rPr>
                <w:rFonts w:ascii="Times New Roman" w:eastAsia="Times New Roman" w:hAnsi="Times New Roman"/>
                <w:sz w:val="20"/>
                <w:szCs w:val="20"/>
                <w:lang w:eastAsia="es-MX"/>
              </w:rPr>
            </w:pPr>
          </w:p>
        </w:tc>
        <w:tc>
          <w:tcPr>
            <w:tcW w:w="1013" w:type="dxa"/>
            <w:tcBorders>
              <w:top w:val="nil"/>
              <w:left w:val="nil"/>
              <w:bottom w:val="nil"/>
              <w:right w:val="nil"/>
            </w:tcBorders>
            <w:shd w:val="clear" w:color="auto" w:fill="auto"/>
            <w:hideMark/>
          </w:tcPr>
          <w:p w14:paraId="574621B5" w14:textId="77777777" w:rsidR="00CB032F" w:rsidRPr="00CB032F" w:rsidRDefault="00CB032F" w:rsidP="00CB032F">
            <w:pPr>
              <w:spacing w:after="0" w:line="240" w:lineRule="auto"/>
              <w:jc w:val="center"/>
              <w:rPr>
                <w:rFonts w:ascii="Times New Roman" w:eastAsia="Times New Roman" w:hAnsi="Times New Roman"/>
                <w:sz w:val="20"/>
                <w:szCs w:val="20"/>
                <w:lang w:eastAsia="es-MX"/>
              </w:rPr>
            </w:pPr>
          </w:p>
        </w:tc>
      </w:tr>
      <w:tr w:rsidR="00CB032F" w:rsidRPr="00CB032F" w14:paraId="5B054421" w14:textId="77777777" w:rsidTr="00A14E7D">
        <w:trPr>
          <w:trHeight w:val="225"/>
        </w:trPr>
        <w:tc>
          <w:tcPr>
            <w:tcW w:w="146" w:type="dxa"/>
            <w:tcBorders>
              <w:top w:val="nil"/>
              <w:left w:val="nil"/>
              <w:bottom w:val="nil"/>
              <w:right w:val="nil"/>
            </w:tcBorders>
            <w:shd w:val="clear" w:color="auto" w:fill="auto"/>
            <w:noWrap/>
            <w:hideMark/>
          </w:tcPr>
          <w:p w14:paraId="549B84EA"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hideMark/>
          </w:tcPr>
          <w:p w14:paraId="6D46E104" w14:textId="680AD95A" w:rsidR="00CB032F" w:rsidRPr="00CB032F" w:rsidRDefault="00CB032F" w:rsidP="00CB032F">
            <w:pPr>
              <w:spacing w:after="0" w:line="240" w:lineRule="auto"/>
              <w:rPr>
                <w:rFonts w:ascii="Arial" w:eastAsia="Times New Roman" w:hAnsi="Arial" w:cs="Arial"/>
                <w:sz w:val="16"/>
                <w:szCs w:val="16"/>
                <w:lang w:eastAsia="es-MX"/>
              </w:rPr>
            </w:pPr>
          </w:p>
        </w:tc>
        <w:tc>
          <w:tcPr>
            <w:tcW w:w="1447" w:type="dxa"/>
            <w:gridSpan w:val="2"/>
            <w:tcBorders>
              <w:top w:val="nil"/>
              <w:left w:val="nil"/>
              <w:bottom w:val="nil"/>
              <w:right w:val="nil"/>
            </w:tcBorders>
            <w:shd w:val="clear" w:color="auto" w:fill="auto"/>
            <w:noWrap/>
            <w:hideMark/>
          </w:tcPr>
          <w:p w14:paraId="533358C1" w14:textId="77777777" w:rsidR="00CB032F" w:rsidRPr="00CB032F" w:rsidRDefault="00CB032F" w:rsidP="00CB032F">
            <w:pPr>
              <w:spacing w:after="0" w:line="240" w:lineRule="auto"/>
              <w:jc w:val="center"/>
              <w:rPr>
                <w:rFonts w:ascii="Arial" w:eastAsia="Times New Roman" w:hAnsi="Arial" w:cs="Arial"/>
                <w:sz w:val="16"/>
                <w:szCs w:val="16"/>
                <w:lang w:eastAsia="es-MX"/>
              </w:rPr>
            </w:pPr>
          </w:p>
        </w:tc>
        <w:tc>
          <w:tcPr>
            <w:tcW w:w="1150" w:type="dxa"/>
            <w:gridSpan w:val="2"/>
            <w:tcBorders>
              <w:top w:val="nil"/>
              <w:left w:val="nil"/>
              <w:bottom w:val="nil"/>
              <w:right w:val="nil"/>
            </w:tcBorders>
            <w:shd w:val="clear" w:color="auto" w:fill="auto"/>
            <w:noWrap/>
            <w:hideMark/>
          </w:tcPr>
          <w:p w14:paraId="73E0B927"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gridSpan w:val="2"/>
            <w:tcBorders>
              <w:top w:val="nil"/>
              <w:left w:val="nil"/>
              <w:bottom w:val="nil"/>
              <w:right w:val="nil"/>
            </w:tcBorders>
            <w:shd w:val="clear" w:color="auto" w:fill="auto"/>
            <w:noWrap/>
            <w:hideMark/>
          </w:tcPr>
          <w:p w14:paraId="0F2C1398" w14:textId="6378EB88" w:rsidR="00CB032F" w:rsidRPr="00CB032F" w:rsidRDefault="00CB032F" w:rsidP="00CB032F">
            <w:pPr>
              <w:spacing w:after="0" w:line="240" w:lineRule="auto"/>
              <w:rPr>
                <w:rFonts w:ascii="Arial" w:eastAsia="Times New Roman" w:hAnsi="Arial" w:cs="Arial"/>
                <w:sz w:val="16"/>
                <w:szCs w:val="16"/>
                <w:lang w:eastAsia="es-MX"/>
              </w:rPr>
            </w:pPr>
          </w:p>
        </w:tc>
        <w:tc>
          <w:tcPr>
            <w:tcW w:w="1013" w:type="dxa"/>
            <w:tcBorders>
              <w:top w:val="nil"/>
              <w:left w:val="nil"/>
              <w:bottom w:val="nil"/>
              <w:right w:val="nil"/>
            </w:tcBorders>
            <w:shd w:val="clear" w:color="auto" w:fill="auto"/>
            <w:hideMark/>
          </w:tcPr>
          <w:p w14:paraId="28F85C9A" w14:textId="77777777" w:rsidR="00CB032F" w:rsidRPr="00CB032F" w:rsidRDefault="00CB032F" w:rsidP="00CB032F">
            <w:pPr>
              <w:spacing w:after="0" w:line="240" w:lineRule="auto"/>
              <w:jc w:val="center"/>
              <w:rPr>
                <w:rFonts w:ascii="Arial" w:eastAsia="Times New Roman" w:hAnsi="Arial" w:cs="Arial"/>
                <w:sz w:val="16"/>
                <w:szCs w:val="16"/>
                <w:lang w:eastAsia="es-MX"/>
              </w:rPr>
            </w:pPr>
          </w:p>
        </w:tc>
      </w:tr>
      <w:tr w:rsidR="00CB032F" w:rsidRPr="00CB032F" w14:paraId="2D702EE6" w14:textId="77777777" w:rsidTr="00A14E7D">
        <w:trPr>
          <w:trHeight w:val="225"/>
        </w:trPr>
        <w:tc>
          <w:tcPr>
            <w:tcW w:w="146" w:type="dxa"/>
            <w:tcBorders>
              <w:top w:val="nil"/>
              <w:left w:val="nil"/>
              <w:bottom w:val="nil"/>
              <w:right w:val="nil"/>
            </w:tcBorders>
            <w:shd w:val="clear" w:color="auto" w:fill="auto"/>
            <w:noWrap/>
            <w:hideMark/>
          </w:tcPr>
          <w:p w14:paraId="74138B10"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noWrap/>
            <w:hideMark/>
          </w:tcPr>
          <w:p w14:paraId="2CCAE64A"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447" w:type="dxa"/>
            <w:gridSpan w:val="2"/>
            <w:tcBorders>
              <w:top w:val="nil"/>
              <w:left w:val="nil"/>
              <w:bottom w:val="nil"/>
              <w:right w:val="nil"/>
            </w:tcBorders>
            <w:shd w:val="clear" w:color="auto" w:fill="auto"/>
            <w:noWrap/>
            <w:hideMark/>
          </w:tcPr>
          <w:p w14:paraId="7EF179EC"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150" w:type="dxa"/>
            <w:gridSpan w:val="2"/>
            <w:tcBorders>
              <w:top w:val="nil"/>
              <w:left w:val="nil"/>
              <w:bottom w:val="nil"/>
              <w:right w:val="nil"/>
            </w:tcBorders>
            <w:shd w:val="clear" w:color="auto" w:fill="auto"/>
            <w:noWrap/>
            <w:hideMark/>
          </w:tcPr>
          <w:p w14:paraId="10DF5929"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gridSpan w:val="2"/>
            <w:tcBorders>
              <w:top w:val="nil"/>
              <w:left w:val="nil"/>
              <w:bottom w:val="nil"/>
              <w:right w:val="nil"/>
            </w:tcBorders>
            <w:shd w:val="clear" w:color="auto" w:fill="auto"/>
            <w:hideMark/>
          </w:tcPr>
          <w:p w14:paraId="636C2846"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013" w:type="dxa"/>
            <w:tcBorders>
              <w:top w:val="nil"/>
              <w:left w:val="nil"/>
              <w:bottom w:val="nil"/>
              <w:right w:val="nil"/>
            </w:tcBorders>
            <w:shd w:val="clear" w:color="auto" w:fill="auto"/>
            <w:hideMark/>
          </w:tcPr>
          <w:p w14:paraId="4751EFFA" w14:textId="77777777" w:rsidR="00CB032F" w:rsidRPr="00CB032F" w:rsidRDefault="00CB032F" w:rsidP="00CB032F">
            <w:pPr>
              <w:spacing w:after="0" w:line="240" w:lineRule="auto"/>
              <w:rPr>
                <w:rFonts w:ascii="Times New Roman" w:eastAsia="Times New Roman" w:hAnsi="Times New Roman"/>
                <w:sz w:val="20"/>
                <w:szCs w:val="20"/>
                <w:lang w:eastAsia="es-MX"/>
              </w:rPr>
            </w:pPr>
          </w:p>
        </w:tc>
      </w:tr>
      <w:tr w:rsidR="00A14E7D" w:rsidRPr="00A14E7D" w14:paraId="68471E3B" w14:textId="77777777" w:rsidTr="00A14E7D">
        <w:trPr>
          <w:gridAfter w:val="2"/>
          <w:wAfter w:w="2296" w:type="dxa"/>
          <w:trHeight w:val="240"/>
        </w:trPr>
        <w:tc>
          <w:tcPr>
            <w:tcW w:w="5400" w:type="dxa"/>
            <w:gridSpan w:val="3"/>
            <w:tcBorders>
              <w:top w:val="nil"/>
              <w:left w:val="nil"/>
              <w:bottom w:val="nil"/>
              <w:right w:val="nil"/>
            </w:tcBorders>
            <w:shd w:val="clear" w:color="auto" w:fill="auto"/>
            <w:hideMark/>
          </w:tcPr>
          <w:p w14:paraId="588E7319" w14:textId="77777777" w:rsidR="00A14E7D" w:rsidRPr="00A14E7D" w:rsidRDefault="00A14E7D" w:rsidP="00A14E7D">
            <w:pPr>
              <w:spacing w:after="0" w:line="240" w:lineRule="auto"/>
              <w:jc w:val="center"/>
              <w:rPr>
                <w:rFonts w:ascii="Arial" w:eastAsia="Times New Roman" w:hAnsi="Arial" w:cs="Arial"/>
                <w:sz w:val="18"/>
                <w:szCs w:val="18"/>
                <w:lang w:eastAsia="es-MX"/>
              </w:rPr>
            </w:pPr>
            <w:r w:rsidRPr="00A14E7D">
              <w:rPr>
                <w:rFonts w:ascii="Arial" w:eastAsia="Times New Roman" w:hAnsi="Arial" w:cs="Arial"/>
                <w:sz w:val="18"/>
                <w:szCs w:val="18"/>
                <w:lang w:eastAsia="es-MX"/>
              </w:rPr>
              <w:t>Lic. María de Lourdes Rodríguez Bosques</w:t>
            </w:r>
          </w:p>
        </w:tc>
        <w:tc>
          <w:tcPr>
            <w:tcW w:w="3040" w:type="dxa"/>
            <w:gridSpan w:val="4"/>
            <w:tcBorders>
              <w:top w:val="nil"/>
              <w:left w:val="nil"/>
              <w:bottom w:val="nil"/>
              <w:right w:val="nil"/>
            </w:tcBorders>
            <w:shd w:val="clear" w:color="auto" w:fill="auto"/>
            <w:noWrap/>
            <w:hideMark/>
          </w:tcPr>
          <w:p w14:paraId="6BE26B9C" w14:textId="5771CBC4" w:rsidR="00A14E7D" w:rsidRPr="00A14E7D" w:rsidRDefault="00A14E7D" w:rsidP="00A14E7D">
            <w:pPr>
              <w:spacing w:after="0" w:line="240" w:lineRule="auto"/>
              <w:jc w:val="center"/>
              <w:rPr>
                <w:rFonts w:ascii="Arial" w:eastAsia="Times New Roman" w:hAnsi="Arial" w:cs="Arial"/>
                <w:sz w:val="18"/>
                <w:szCs w:val="18"/>
                <w:lang w:eastAsia="es-MX"/>
              </w:rPr>
            </w:pPr>
            <w:r w:rsidRPr="00A14E7D">
              <w:rPr>
                <w:rFonts w:ascii="Arial" w:eastAsia="Times New Roman" w:hAnsi="Arial" w:cs="Arial"/>
                <w:sz w:val="18"/>
                <w:szCs w:val="18"/>
                <w:lang w:eastAsia="es-MX"/>
              </w:rPr>
              <w:t xml:space="preserve">C.P. Lidia Morales </w:t>
            </w:r>
            <w:r w:rsidR="004E2224" w:rsidRPr="00A14E7D">
              <w:rPr>
                <w:rFonts w:ascii="Arial" w:eastAsia="Times New Roman" w:hAnsi="Arial" w:cs="Arial"/>
                <w:sz w:val="18"/>
                <w:szCs w:val="18"/>
                <w:lang w:eastAsia="es-MX"/>
              </w:rPr>
              <w:t>Zarazúa</w:t>
            </w:r>
          </w:p>
        </w:tc>
      </w:tr>
      <w:tr w:rsidR="00A14E7D" w:rsidRPr="00A14E7D" w14:paraId="42CCA3B7" w14:textId="77777777" w:rsidTr="00A14E7D">
        <w:trPr>
          <w:gridAfter w:val="2"/>
          <w:wAfter w:w="2296" w:type="dxa"/>
          <w:trHeight w:val="255"/>
        </w:trPr>
        <w:tc>
          <w:tcPr>
            <w:tcW w:w="5400" w:type="dxa"/>
            <w:gridSpan w:val="3"/>
            <w:tcBorders>
              <w:top w:val="nil"/>
              <w:left w:val="nil"/>
              <w:bottom w:val="nil"/>
              <w:right w:val="nil"/>
            </w:tcBorders>
            <w:shd w:val="clear" w:color="auto" w:fill="auto"/>
            <w:noWrap/>
            <w:hideMark/>
          </w:tcPr>
          <w:p w14:paraId="0B5FA044" w14:textId="77777777" w:rsidR="00A14E7D" w:rsidRPr="00A14E7D" w:rsidRDefault="00A14E7D" w:rsidP="00A14E7D">
            <w:pPr>
              <w:spacing w:after="0" w:line="240" w:lineRule="auto"/>
              <w:jc w:val="center"/>
              <w:rPr>
                <w:rFonts w:ascii="Arial" w:eastAsia="Times New Roman" w:hAnsi="Arial" w:cs="Arial"/>
                <w:sz w:val="18"/>
                <w:szCs w:val="18"/>
                <w:lang w:eastAsia="es-MX"/>
              </w:rPr>
            </w:pPr>
            <w:r w:rsidRPr="00A14E7D">
              <w:rPr>
                <w:rFonts w:ascii="Arial" w:eastAsia="Times New Roman" w:hAnsi="Arial" w:cs="Arial"/>
                <w:sz w:val="18"/>
                <w:szCs w:val="18"/>
                <w:lang w:eastAsia="es-MX"/>
              </w:rPr>
              <w:t>Directora</w:t>
            </w:r>
          </w:p>
        </w:tc>
        <w:tc>
          <w:tcPr>
            <w:tcW w:w="3040" w:type="dxa"/>
            <w:gridSpan w:val="4"/>
            <w:tcBorders>
              <w:top w:val="nil"/>
              <w:left w:val="nil"/>
              <w:bottom w:val="nil"/>
              <w:right w:val="nil"/>
            </w:tcBorders>
            <w:shd w:val="clear" w:color="auto" w:fill="auto"/>
            <w:noWrap/>
            <w:hideMark/>
          </w:tcPr>
          <w:p w14:paraId="6E941A94" w14:textId="77777777" w:rsidR="00A14E7D" w:rsidRPr="00A14E7D" w:rsidRDefault="00A14E7D" w:rsidP="00A14E7D">
            <w:pPr>
              <w:spacing w:after="0" w:line="240" w:lineRule="auto"/>
              <w:jc w:val="center"/>
              <w:rPr>
                <w:rFonts w:ascii="Arial" w:eastAsia="Times New Roman" w:hAnsi="Arial" w:cs="Arial"/>
                <w:sz w:val="18"/>
                <w:szCs w:val="18"/>
                <w:lang w:eastAsia="es-MX"/>
              </w:rPr>
            </w:pPr>
            <w:r w:rsidRPr="00A14E7D">
              <w:rPr>
                <w:rFonts w:ascii="Arial" w:eastAsia="Times New Roman" w:hAnsi="Arial" w:cs="Arial"/>
                <w:sz w:val="18"/>
                <w:szCs w:val="18"/>
                <w:lang w:eastAsia="es-MX"/>
              </w:rPr>
              <w:t>Administradora</w:t>
            </w:r>
          </w:p>
        </w:tc>
      </w:tr>
      <w:tr w:rsidR="00A14E7D" w:rsidRPr="00A14E7D" w14:paraId="077610D3" w14:textId="77777777" w:rsidTr="00A14E7D">
        <w:trPr>
          <w:gridAfter w:val="2"/>
          <w:wAfter w:w="2296" w:type="dxa"/>
          <w:trHeight w:val="255"/>
        </w:trPr>
        <w:tc>
          <w:tcPr>
            <w:tcW w:w="5400" w:type="dxa"/>
            <w:gridSpan w:val="3"/>
            <w:tcBorders>
              <w:top w:val="nil"/>
              <w:left w:val="nil"/>
              <w:bottom w:val="nil"/>
              <w:right w:val="nil"/>
            </w:tcBorders>
            <w:shd w:val="clear" w:color="auto" w:fill="auto"/>
            <w:noWrap/>
            <w:vAlign w:val="bottom"/>
            <w:hideMark/>
          </w:tcPr>
          <w:p w14:paraId="3FB17860" w14:textId="77777777" w:rsidR="00A14E7D" w:rsidRPr="00A14E7D" w:rsidRDefault="00A14E7D" w:rsidP="00A14E7D">
            <w:pPr>
              <w:spacing w:after="0" w:line="240" w:lineRule="auto"/>
              <w:jc w:val="center"/>
              <w:rPr>
                <w:rFonts w:ascii="Arial" w:eastAsia="Times New Roman" w:hAnsi="Arial" w:cs="Arial"/>
                <w:sz w:val="18"/>
                <w:szCs w:val="18"/>
                <w:lang w:eastAsia="es-MX"/>
              </w:rPr>
            </w:pPr>
          </w:p>
        </w:tc>
        <w:tc>
          <w:tcPr>
            <w:tcW w:w="1520" w:type="dxa"/>
            <w:gridSpan w:val="2"/>
            <w:tcBorders>
              <w:top w:val="nil"/>
              <w:left w:val="nil"/>
              <w:bottom w:val="nil"/>
              <w:right w:val="nil"/>
            </w:tcBorders>
            <w:shd w:val="clear" w:color="auto" w:fill="auto"/>
            <w:noWrap/>
            <w:vAlign w:val="bottom"/>
            <w:hideMark/>
          </w:tcPr>
          <w:p w14:paraId="1663CD00" w14:textId="77777777" w:rsidR="00A14E7D" w:rsidRPr="00A14E7D" w:rsidRDefault="00A14E7D" w:rsidP="00A14E7D">
            <w:pPr>
              <w:spacing w:after="0" w:line="240" w:lineRule="auto"/>
              <w:rPr>
                <w:rFonts w:ascii="Times New Roman" w:eastAsia="Times New Roman" w:hAnsi="Times New Roman"/>
                <w:sz w:val="20"/>
                <w:szCs w:val="20"/>
                <w:lang w:eastAsia="es-MX"/>
              </w:rPr>
            </w:pPr>
          </w:p>
        </w:tc>
        <w:tc>
          <w:tcPr>
            <w:tcW w:w="1520" w:type="dxa"/>
            <w:gridSpan w:val="2"/>
            <w:tcBorders>
              <w:top w:val="nil"/>
              <w:left w:val="nil"/>
              <w:bottom w:val="nil"/>
              <w:right w:val="nil"/>
            </w:tcBorders>
            <w:shd w:val="clear" w:color="auto" w:fill="auto"/>
            <w:noWrap/>
            <w:vAlign w:val="bottom"/>
            <w:hideMark/>
          </w:tcPr>
          <w:p w14:paraId="0DBC2F7A" w14:textId="77777777" w:rsidR="00A14E7D" w:rsidRPr="00A14E7D" w:rsidRDefault="00A14E7D" w:rsidP="00A14E7D">
            <w:pPr>
              <w:spacing w:after="0" w:line="240" w:lineRule="auto"/>
              <w:rPr>
                <w:rFonts w:ascii="Times New Roman" w:eastAsia="Times New Roman" w:hAnsi="Times New Roman"/>
                <w:sz w:val="20"/>
                <w:szCs w:val="20"/>
                <w:lang w:eastAsia="es-MX"/>
              </w:rPr>
            </w:pPr>
          </w:p>
        </w:tc>
      </w:tr>
    </w:tbl>
    <w:p w14:paraId="07B6E56E" w14:textId="2B3E2AD4" w:rsidR="00CB032F" w:rsidRPr="00E74967" w:rsidRDefault="00CB032F" w:rsidP="0092101D">
      <w:pPr>
        <w:spacing w:after="0" w:line="240" w:lineRule="auto"/>
        <w:jc w:val="both"/>
        <w:rPr>
          <w:rFonts w:cs="Calibri"/>
        </w:rPr>
      </w:pPr>
    </w:p>
    <w:sectPr w:rsidR="00CB032F" w:rsidRPr="00E74967" w:rsidSect="00657009">
      <w:headerReference w:type="default" r:id="rId8"/>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A3EB4" w14:textId="77777777" w:rsidR="000625F7" w:rsidRDefault="000625F7" w:rsidP="00E00323">
      <w:pPr>
        <w:spacing w:after="0" w:line="240" w:lineRule="auto"/>
      </w:pPr>
      <w:r>
        <w:separator/>
      </w:r>
    </w:p>
  </w:endnote>
  <w:endnote w:type="continuationSeparator" w:id="0">
    <w:p w14:paraId="5013DCE2" w14:textId="77777777" w:rsidR="000625F7" w:rsidRDefault="000625F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B694A" w14:textId="77777777" w:rsidR="000625F7" w:rsidRDefault="000625F7" w:rsidP="00E00323">
      <w:pPr>
        <w:spacing w:after="0" w:line="240" w:lineRule="auto"/>
      </w:pPr>
      <w:r>
        <w:separator/>
      </w:r>
    </w:p>
  </w:footnote>
  <w:footnote w:type="continuationSeparator" w:id="0">
    <w:p w14:paraId="60A19FDE" w14:textId="77777777" w:rsidR="000625F7" w:rsidRDefault="000625F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11D4F" w14:textId="389B36AA" w:rsidR="00154BA3" w:rsidRPr="0092101D" w:rsidRDefault="0092101D" w:rsidP="0092101D">
    <w:pPr>
      <w:pStyle w:val="Encabezado"/>
      <w:tabs>
        <w:tab w:val="clear" w:pos="4419"/>
        <w:tab w:val="clear" w:pos="8838"/>
        <w:tab w:val="left" w:pos="3270"/>
      </w:tabs>
      <w:rPr>
        <w:rFonts w:ascii="Britannic Bold" w:hAnsi="Britannic Bold"/>
      </w:rPr>
    </w:pPr>
    <w:r>
      <w:rPr>
        <w:sz w:val="28"/>
        <w:szCs w:val="28"/>
      </w:rPr>
      <w:t xml:space="preserve">    </w:t>
    </w:r>
    <w:r w:rsidRPr="0092101D">
      <w:rPr>
        <w:sz w:val="28"/>
        <w:szCs w:val="28"/>
      </w:rPr>
      <w:t xml:space="preserve">   </w:t>
    </w:r>
    <w:r w:rsidRPr="0092101D">
      <w:rPr>
        <w:rFonts w:ascii="Britannic Bold" w:hAnsi="Britannic Bold"/>
        <w:sz w:val="28"/>
        <w:szCs w:val="28"/>
      </w:rPr>
      <w:t>Consejo Turístico de San José Iturbide, Gto</w:t>
    </w:r>
    <w:r>
      <w:rPr>
        <w:rFonts w:ascii="Britannic Bold" w:hAnsi="Britannic Bold"/>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6938BE"/>
    <w:multiLevelType w:val="hybridMultilevel"/>
    <w:tmpl w:val="11EE346E"/>
    <w:lvl w:ilvl="0" w:tplc="C9626D9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531CF"/>
    <w:rsid w:val="000625F7"/>
    <w:rsid w:val="000A6CAA"/>
    <w:rsid w:val="000B7810"/>
    <w:rsid w:val="000D6BBF"/>
    <w:rsid w:val="000E0BCD"/>
    <w:rsid w:val="000E4772"/>
    <w:rsid w:val="000E6BF9"/>
    <w:rsid w:val="00106006"/>
    <w:rsid w:val="00154BA3"/>
    <w:rsid w:val="001973A2"/>
    <w:rsid w:val="001A4437"/>
    <w:rsid w:val="001C75F2"/>
    <w:rsid w:val="001D1667"/>
    <w:rsid w:val="001D2063"/>
    <w:rsid w:val="001D6A02"/>
    <w:rsid w:val="001E4D6C"/>
    <w:rsid w:val="002068F5"/>
    <w:rsid w:val="00215C85"/>
    <w:rsid w:val="002300F6"/>
    <w:rsid w:val="00277BB0"/>
    <w:rsid w:val="002A4393"/>
    <w:rsid w:val="00307630"/>
    <w:rsid w:val="003231F3"/>
    <w:rsid w:val="00397AE3"/>
    <w:rsid w:val="004171D6"/>
    <w:rsid w:val="004778B8"/>
    <w:rsid w:val="00481B05"/>
    <w:rsid w:val="004C0E86"/>
    <w:rsid w:val="004C2233"/>
    <w:rsid w:val="004C69C0"/>
    <w:rsid w:val="004E2224"/>
    <w:rsid w:val="00550F2B"/>
    <w:rsid w:val="00581B67"/>
    <w:rsid w:val="00594765"/>
    <w:rsid w:val="005D3E43"/>
    <w:rsid w:val="005E231E"/>
    <w:rsid w:val="00610EE3"/>
    <w:rsid w:val="006136DB"/>
    <w:rsid w:val="0063106F"/>
    <w:rsid w:val="00644344"/>
    <w:rsid w:val="00657009"/>
    <w:rsid w:val="00670B1D"/>
    <w:rsid w:val="00681C79"/>
    <w:rsid w:val="006B1468"/>
    <w:rsid w:val="006C666D"/>
    <w:rsid w:val="00714721"/>
    <w:rsid w:val="007714AB"/>
    <w:rsid w:val="00777953"/>
    <w:rsid w:val="007A0134"/>
    <w:rsid w:val="007D1E76"/>
    <w:rsid w:val="0081159F"/>
    <w:rsid w:val="00831437"/>
    <w:rsid w:val="008E076C"/>
    <w:rsid w:val="008F16A5"/>
    <w:rsid w:val="009075E9"/>
    <w:rsid w:val="0091005D"/>
    <w:rsid w:val="0092101D"/>
    <w:rsid w:val="0092600B"/>
    <w:rsid w:val="00956B61"/>
    <w:rsid w:val="009A47BA"/>
    <w:rsid w:val="009C103F"/>
    <w:rsid w:val="009E3F9A"/>
    <w:rsid w:val="00A14E7D"/>
    <w:rsid w:val="00A43A6D"/>
    <w:rsid w:val="00A44BA7"/>
    <w:rsid w:val="00B51507"/>
    <w:rsid w:val="00C86604"/>
    <w:rsid w:val="00C871B6"/>
    <w:rsid w:val="00C9333E"/>
    <w:rsid w:val="00C96E2F"/>
    <w:rsid w:val="00CB032F"/>
    <w:rsid w:val="00CB3AEF"/>
    <w:rsid w:val="00CE2FC7"/>
    <w:rsid w:val="00D64024"/>
    <w:rsid w:val="00D6496E"/>
    <w:rsid w:val="00D74FBF"/>
    <w:rsid w:val="00D75F53"/>
    <w:rsid w:val="00D93CCF"/>
    <w:rsid w:val="00DD4E2B"/>
    <w:rsid w:val="00E00323"/>
    <w:rsid w:val="00E33877"/>
    <w:rsid w:val="00E557F6"/>
    <w:rsid w:val="00E74967"/>
    <w:rsid w:val="00E813F4"/>
    <w:rsid w:val="00E943DE"/>
    <w:rsid w:val="00EA7915"/>
    <w:rsid w:val="00EB4FCF"/>
    <w:rsid w:val="00EE534D"/>
    <w:rsid w:val="00EF211D"/>
    <w:rsid w:val="00EF34CE"/>
    <w:rsid w:val="00F12C70"/>
    <w:rsid w:val="00F24454"/>
    <w:rsid w:val="00F94818"/>
    <w:rsid w:val="00FB147F"/>
    <w:rsid w:val="00FB299D"/>
    <w:rsid w:val="00FC4122"/>
    <w:rsid w:val="00FE331C"/>
    <w:rsid w:val="00FE76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28B43"/>
  <w15:docId w15:val="{39F8420B-0BE1-4005-94EA-BBEAA0F4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441828">
      <w:bodyDiv w:val="1"/>
      <w:marLeft w:val="0"/>
      <w:marRight w:val="0"/>
      <w:marTop w:val="0"/>
      <w:marBottom w:val="0"/>
      <w:divBdr>
        <w:top w:val="none" w:sz="0" w:space="0" w:color="auto"/>
        <w:left w:val="none" w:sz="0" w:space="0" w:color="auto"/>
        <w:bottom w:val="none" w:sz="0" w:space="0" w:color="auto"/>
        <w:right w:val="none" w:sz="0" w:space="0" w:color="auto"/>
      </w:divBdr>
    </w:div>
    <w:div w:id="796144739">
      <w:bodyDiv w:val="1"/>
      <w:marLeft w:val="0"/>
      <w:marRight w:val="0"/>
      <w:marTop w:val="0"/>
      <w:marBottom w:val="0"/>
      <w:divBdr>
        <w:top w:val="none" w:sz="0" w:space="0" w:color="auto"/>
        <w:left w:val="none" w:sz="0" w:space="0" w:color="auto"/>
        <w:bottom w:val="none" w:sz="0" w:space="0" w:color="auto"/>
        <w:right w:val="none" w:sz="0" w:space="0" w:color="auto"/>
      </w:divBdr>
    </w:div>
    <w:div w:id="1117211105">
      <w:bodyDiv w:val="1"/>
      <w:marLeft w:val="0"/>
      <w:marRight w:val="0"/>
      <w:marTop w:val="0"/>
      <w:marBottom w:val="0"/>
      <w:divBdr>
        <w:top w:val="none" w:sz="0" w:space="0" w:color="auto"/>
        <w:left w:val="none" w:sz="0" w:space="0" w:color="auto"/>
        <w:bottom w:val="none" w:sz="0" w:space="0" w:color="auto"/>
        <w:right w:val="none" w:sz="0" w:space="0" w:color="auto"/>
      </w:divBdr>
      <w:divsChild>
        <w:div w:id="1355570971">
          <w:marLeft w:val="547"/>
          <w:marRight w:val="0"/>
          <w:marTop w:val="0"/>
          <w:marBottom w:val="0"/>
          <w:divBdr>
            <w:top w:val="none" w:sz="0" w:space="0" w:color="auto"/>
            <w:left w:val="none" w:sz="0" w:space="0" w:color="auto"/>
            <w:bottom w:val="none" w:sz="0" w:space="0" w:color="auto"/>
            <w:right w:val="none" w:sz="0" w:space="0" w:color="auto"/>
          </w:divBdr>
        </w:div>
      </w:divsChild>
    </w:div>
    <w:div w:id="1729182635">
      <w:bodyDiv w:val="1"/>
      <w:marLeft w:val="0"/>
      <w:marRight w:val="0"/>
      <w:marTop w:val="0"/>
      <w:marBottom w:val="0"/>
      <w:divBdr>
        <w:top w:val="none" w:sz="0" w:space="0" w:color="auto"/>
        <w:left w:val="none" w:sz="0" w:space="0" w:color="auto"/>
        <w:bottom w:val="none" w:sz="0" w:space="0" w:color="auto"/>
        <w:right w:val="none" w:sz="0" w:space="0" w:color="auto"/>
      </w:divBdr>
      <w:divsChild>
        <w:div w:id="1067147984">
          <w:marLeft w:val="547"/>
          <w:marRight w:val="0"/>
          <w:marTop w:val="0"/>
          <w:marBottom w:val="0"/>
          <w:divBdr>
            <w:top w:val="none" w:sz="0" w:space="0" w:color="auto"/>
            <w:left w:val="none" w:sz="0" w:space="0" w:color="auto"/>
            <w:bottom w:val="none" w:sz="0" w:space="0" w:color="auto"/>
            <w:right w:val="none" w:sz="0" w:space="0" w:color="auto"/>
          </w:divBdr>
        </w:div>
      </w:divsChild>
    </w:div>
    <w:div w:id="178095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1948</Words>
  <Characters>10714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12637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Consejo Turístico</cp:lastModifiedBy>
  <cp:revision>2</cp:revision>
  <cp:lastPrinted>2025-04-16T19:24:00Z</cp:lastPrinted>
  <dcterms:created xsi:type="dcterms:W3CDTF">2025-07-16T20:16:00Z</dcterms:created>
  <dcterms:modified xsi:type="dcterms:W3CDTF">2025-07-16T20:16:00Z</dcterms:modified>
</cp:coreProperties>
</file>